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atLeast"/>
        <w:ind w:firstLine="301" w:firstLineChars="100"/>
        <w:jc w:val="left"/>
        <w:rPr>
          <w:rFonts w:hint="eastAsia" w:ascii="宋体" w:hAnsi="宋体" w:eastAsia="宋体" w:cs="宋体"/>
          <w:b/>
          <w:bCs/>
          <w:color w:val="auto"/>
          <w:kern w:val="0"/>
          <w:sz w:val="30"/>
          <w:lang w:val="en-US" w:eastAsia="zh-CN"/>
        </w:rPr>
      </w:pPr>
      <w:r>
        <w:rPr>
          <w:rFonts w:hint="eastAsia" w:ascii="宋体" w:hAnsi="宋体" w:eastAsia="宋体" w:cs="宋体"/>
          <w:b/>
          <w:bCs/>
          <w:color w:val="auto"/>
          <w:kern w:val="0"/>
          <w:sz w:val="30"/>
          <w:lang w:eastAsia="zh-CN"/>
        </w:rPr>
        <w:t>202</w:t>
      </w:r>
      <w:r>
        <w:rPr>
          <w:rFonts w:hint="eastAsia" w:ascii="宋体" w:hAnsi="宋体" w:eastAsia="宋体" w:cs="宋体"/>
          <w:b/>
          <w:bCs/>
          <w:color w:val="auto"/>
          <w:kern w:val="0"/>
          <w:sz w:val="30"/>
          <w:lang w:val="en-US" w:eastAsia="zh-CN"/>
        </w:rPr>
        <w:t>3</w:t>
      </w:r>
      <w:r>
        <w:rPr>
          <w:rFonts w:hint="eastAsia" w:ascii="宋体" w:hAnsi="宋体" w:eastAsia="宋体" w:cs="宋体"/>
          <w:b/>
          <w:bCs/>
          <w:color w:val="auto"/>
          <w:kern w:val="0"/>
          <w:sz w:val="30"/>
        </w:rPr>
        <w:t>年德州大学奥斯汀分校</w:t>
      </w:r>
      <w:r>
        <w:rPr>
          <w:rFonts w:hint="eastAsia" w:ascii="宋体" w:hAnsi="宋体" w:eastAsia="宋体" w:cs="宋体"/>
          <w:b/>
          <w:bCs/>
          <w:color w:val="auto"/>
          <w:kern w:val="0"/>
          <w:sz w:val="30"/>
          <w:lang w:val="en-US" w:eastAsia="zh-CN"/>
        </w:rPr>
        <w:t>暑假</w:t>
      </w:r>
      <w:r>
        <w:rPr>
          <w:rFonts w:hint="eastAsia" w:ascii="宋体" w:hAnsi="宋体" w:eastAsia="宋体" w:cs="宋体"/>
          <w:b/>
          <w:bCs/>
          <w:color w:val="auto"/>
          <w:kern w:val="0"/>
          <w:sz w:val="30"/>
          <w:lang w:eastAsia="zh-CN"/>
        </w:rPr>
        <w:t>国际学术</w:t>
      </w:r>
      <w:r>
        <w:rPr>
          <w:rFonts w:hint="eastAsia" w:ascii="宋体" w:hAnsi="宋体" w:eastAsia="宋体" w:cs="宋体"/>
          <w:b/>
          <w:bCs/>
          <w:color w:val="auto"/>
          <w:kern w:val="0"/>
          <w:sz w:val="30"/>
        </w:rPr>
        <w:t>课程</w:t>
      </w:r>
      <w:r>
        <w:rPr>
          <w:rFonts w:hint="eastAsia" w:ascii="宋体" w:hAnsi="宋体" w:eastAsia="宋体" w:cs="宋体"/>
          <w:b/>
          <w:bCs/>
          <w:color w:val="auto"/>
          <w:kern w:val="0"/>
          <w:sz w:val="30"/>
          <w:lang w:val="en-US" w:eastAsia="zh-CN"/>
        </w:rPr>
        <w:t>新增项目</w:t>
      </w:r>
    </w:p>
    <w:p>
      <w:pPr>
        <w:widowControl/>
        <w:spacing w:line="440" w:lineRule="atLeast"/>
        <w:ind w:firstLine="3313" w:firstLineChars="1100"/>
        <w:jc w:val="left"/>
        <w:rPr>
          <w:rFonts w:hint="default" w:ascii="宋体" w:hAnsi="宋体" w:eastAsia="宋体" w:cs="宋体"/>
          <w:b/>
          <w:bCs/>
          <w:color w:val="auto"/>
          <w:kern w:val="0"/>
          <w:sz w:val="30"/>
          <w:lang w:val="en-US" w:eastAsia="zh-CN"/>
        </w:rPr>
      </w:pPr>
      <w:r>
        <w:rPr>
          <w:rFonts w:hint="eastAsia" w:ascii="宋体" w:hAnsi="宋体" w:eastAsia="宋体" w:cs="宋体"/>
          <w:b/>
          <w:bCs/>
          <w:color w:val="auto"/>
          <w:kern w:val="0"/>
          <w:sz w:val="30"/>
          <w:lang w:val="en-US" w:eastAsia="zh-CN"/>
        </w:rPr>
        <w:t>报名通知</w:t>
      </w:r>
    </w:p>
    <w:p>
      <w:pPr>
        <w:widowControl/>
        <w:spacing w:line="440" w:lineRule="atLeast"/>
        <w:jc w:val="left"/>
        <w:rPr>
          <w:rFonts w:hint="eastAsia" w:ascii="宋体" w:hAnsi="宋体" w:eastAsia="宋体" w:cs="宋体"/>
          <w:b/>
          <w:bCs/>
          <w:color w:val="0673C8"/>
          <w:kern w:val="0"/>
          <w:sz w:val="30"/>
          <w:lang w:val="en-US" w:eastAsia="zh-CN"/>
        </w:rPr>
      </w:pPr>
    </w:p>
    <w:p>
      <w:pPr>
        <w:widowControl/>
        <w:spacing w:line="440" w:lineRule="atLeast"/>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美国德州大学奥斯汀分校</w:t>
      </w:r>
      <w:r>
        <w:rPr>
          <w:rFonts w:hint="eastAsia" w:ascii="宋体" w:hAnsi="宋体" w:eastAsia="宋体" w:cs="宋体"/>
          <w:kern w:val="0"/>
          <w:sz w:val="24"/>
          <w:szCs w:val="24"/>
          <w:lang w:eastAsia="zh-CN"/>
        </w:rPr>
        <w:t>（简称奥斯汀分校）</w:t>
      </w:r>
      <w:r>
        <w:rPr>
          <w:rFonts w:hint="eastAsia" w:ascii="宋体" w:hAnsi="宋体" w:eastAsia="宋体" w:cs="宋体"/>
          <w:kern w:val="0"/>
          <w:sz w:val="24"/>
          <w:szCs w:val="24"/>
          <w:lang w:val="en-US" w:eastAsia="zh-CN"/>
        </w:rPr>
        <w:t>是一所世界排名前五十左右的美国顶级高校，也是我校的重点合作高校。</w:t>
      </w:r>
      <w:r>
        <w:rPr>
          <w:rFonts w:hint="eastAsia" w:ascii="宋体" w:hAnsi="宋体" w:eastAsia="宋体" w:cs="宋体"/>
          <w:kern w:val="0"/>
          <w:sz w:val="24"/>
          <w:szCs w:val="24"/>
        </w:rPr>
        <w:t>2023年暑期除了国际学术课程正在热招的</w:t>
      </w:r>
      <w:r>
        <w:rPr>
          <w:rFonts w:hint="eastAsia" w:ascii="宋体" w:hAnsi="宋体" w:eastAsia="宋体" w:cs="宋体"/>
          <w:kern w:val="0"/>
          <w:sz w:val="24"/>
          <w:szCs w:val="24"/>
          <w:lang w:val="en-US" w:eastAsia="zh-CN"/>
        </w:rPr>
        <w:t>线下</w:t>
      </w:r>
      <w:r>
        <w:rPr>
          <w:rFonts w:hint="eastAsia" w:ascii="宋体" w:hAnsi="宋体" w:eastAsia="宋体" w:cs="宋体"/>
          <w:kern w:val="0"/>
          <w:sz w:val="24"/>
          <w:szCs w:val="24"/>
        </w:rPr>
        <w:t xml:space="preserve"> 7个热门专业</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外，新增加了以下两个方向的课程：学术交流与研究方法（</w:t>
      </w:r>
      <w:r>
        <w:rPr>
          <w:rFonts w:hint="eastAsia" w:ascii="宋体" w:hAnsi="宋体" w:eastAsia="宋体" w:cs="宋体"/>
          <w:kern w:val="0"/>
          <w:sz w:val="24"/>
          <w:szCs w:val="24"/>
          <w:lang w:val="en-US" w:eastAsia="zh-CN"/>
        </w:rPr>
        <w:t>线下</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和</w:t>
      </w:r>
      <w:r>
        <w:rPr>
          <w:rFonts w:hint="eastAsia" w:ascii="宋体" w:hAnsi="宋体" w:eastAsia="宋体" w:cs="宋体"/>
          <w:kern w:val="0"/>
          <w:sz w:val="24"/>
          <w:szCs w:val="24"/>
        </w:rPr>
        <w:t xml:space="preserve"> Online English Language Program 在线英语课程（</w:t>
      </w:r>
      <w:r>
        <w:rPr>
          <w:rFonts w:hint="eastAsia" w:ascii="宋体" w:hAnsi="宋体" w:eastAsia="宋体" w:cs="宋体"/>
          <w:kern w:val="0"/>
          <w:sz w:val="24"/>
          <w:szCs w:val="24"/>
          <w:lang w:val="en-US" w:eastAsia="zh-CN"/>
        </w:rPr>
        <w:t>线上</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现启动申请工作。</w:t>
      </w:r>
    </w:p>
    <w:p>
      <w:pPr>
        <w:widowControl/>
        <w:spacing w:line="440" w:lineRule="atLeast"/>
        <w:ind w:firstLine="480"/>
        <w:jc w:val="left"/>
        <w:rPr>
          <w:rFonts w:hint="eastAsia" w:ascii="宋体" w:hAnsi="宋体" w:eastAsia="宋体" w:cs="宋体"/>
          <w:kern w:val="0"/>
          <w:sz w:val="24"/>
          <w:szCs w:val="24"/>
        </w:rPr>
      </w:pPr>
    </w:p>
    <w:p>
      <w:pPr>
        <w:widowControl/>
        <w:spacing w:line="400" w:lineRule="atLeast"/>
        <w:jc w:val="left"/>
        <w:rPr>
          <w:rFonts w:ascii="宋体" w:hAnsi="宋体" w:eastAsia="宋体" w:cs="宋体"/>
          <w:b/>
          <w:bCs/>
          <w:kern w:val="0"/>
          <w:sz w:val="28"/>
          <w:szCs w:val="28"/>
        </w:rPr>
      </w:pPr>
      <w:r>
        <w:rPr>
          <w:rFonts w:hint="eastAsia" w:ascii="宋体" w:hAnsi="宋体" w:eastAsia="宋体" w:cs="宋体"/>
          <w:b/>
          <w:bCs/>
          <w:kern w:val="0"/>
          <w:sz w:val="28"/>
          <w:szCs w:val="28"/>
        </w:rPr>
        <w:t>一、</w:t>
      </w:r>
      <w:r>
        <w:rPr>
          <w:rFonts w:hint="eastAsia" w:ascii="宋体" w:hAnsi="宋体" w:eastAsia="宋体" w:cs="宋体"/>
          <w:b/>
          <w:bCs/>
          <w:kern w:val="0"/>
          <w:sz w:val="28"/>
          <w:szCs w:val="28"/>
          <w:lang w:val="en-US" w:eastAsia="zh-CN"/>
        </w:rPr>
        <w:t>课程</w:t>
      </w:r>
      <w:r>
        <w:rPr>
          <w:rFonts w:hint="eastAsia" w:ascii="宋体" w:hAnsi="宋体" w:eastAsia="宋体" w:cs="宋体"/>
          <w:b/>
          <w:bCs/>
          <w:kern w:val="0"/>
          <w:sz w:val="28"/>
          <w:szCs w:val="28"/>
        </w:rPr>
        <w:t>简介：</w:t>
      </w:r>
    </w:p>
    <w:p>
      <w:pPr>
        <w:widowControl/>
        <w:spacing w:line="400" w:lineRule="atLeast"/>
        <w:jc w:val="left"/>
        <w:rPr>
          <w:rFonts w:hint="eastAsia" w:asciiTheme="minorEastAsia" w:hAnsiTheme="minorEastAsia" w:cstheme="minorHAnsi"/>
          <w:b/>
          <w:bCs/>
          <w:sz w:val="24"/>
          <w:szCs w:val="24"/>
        </w:rPr>
      </w:pPr>
      <w:r>
        <w:rPr>
          <w:rFonts w:hint="eastAsia" w:asciiTheme="minorEastAsia" w:hAnsiTheme="minorEastAsia" w:cstheme="minorHAnsi"/>
          <w:b/>
          <w:bCs/>
          <w:sz w:val="24"/>
          <w:szCs w:val="24"/>
          <w:lang w:val="en-US" w:eastAsia="zh-CN"/>
        </w:rPr>
        <w:t>1、</w:t>
      </w:r>
      <w:r>
        <w:rPr>
          <w:rFonts w:hint="eastAsia" w:asciiTheme="minorEastAsia" w:hAnsiTheme="minorEastAsia" w:cstheme="minorHAnsi"/>
          <w:b/>
          <w:bCs/>
          <w:sz w:val="24"/>
          <w:szCs w:val="24"/>
        </w:rPr>
        <w:t>Academic Communication and Research Methodology 学术交流与研究方法 （on campus）</w:t>
      </w: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此课程将在德州大学奥斯汀分校校内由教授现场授课，内容将通过Canvas学习管理系统进行管理，还将为国际研究生提供一个让他们从德州大学奥斯汀分校的研究设施和资源中获得经验的独特的机会。本课程主要旨在提高来自不同学科的研究生的英语学术写作技能，学术口头交流技能将在学术环境中展示书面研究的背景下进行练习并提高。此外，学生将在总结和转述、描述视觉效果和撰写数据评论、解释问题和解决方案等领域培养相关的技能。除了接受导师和同学的反馈，学生还将学习自我编辑策略，以提高他们作为研究生水平的学术受众清晰连贯地写作的信心。最后，他们将学习如何用英语口语表达他们的研究成果，为参加国际会议做准备。</w:t>
      </w:r>
    </w:p>
    <w:p>
      <w:pPr>
        <w:widowControl/>
        <w:spacing w:line="400" w:lineRule="atLeast"/>
        <w:jc w:val="left"/>
        <w:rPr>
          <w:rFonts w:hint="eastAsia" w:asciiTheme="minorEastAsia" w:hAnsiTheme="minorEastAsia" w:cstheme="minorHAnsi"/>
          <w:sz w:val="24"/>
          <w:szCs w:val="24"/>
        </w:rPr>
      </w:pP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课程优势：</w:t>
      </w: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【实用性强】针对不同的研究生写作类型进行写作练习，获得学术报告指导与反馈</w:t>
      </w: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【互动授课】互动授课，每周5天，每周约25小时</w:t>
      </w: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【质量保证】拥有10-25年教龄、经验丰富教师授课保证教学质量</w:t>
      </w: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【世界名校】2023年世界排名：QS 67; U.S.NEWS &amp; World Report 2023综合38, 公立大学第10位</w:t>
      </w: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【共享设施】学生获得的Student ID可以免费获得图书馆的使用权限</w:t>
      </w: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【文化体验】当地景点游览和教育基地参观</w:t>
      </w: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【项目权威】合格完成项目的学生，获得UT颁发的正式结业证书和成绩单</w:t>
      </w:r>
    </w:p>
    <w:p>
      <w:pPr>
        <w:widowControl/>
        <w:spacing w:line="400" w:lineRule="atLeast"/>
        <w:jc w:val="left"/>
        <w:rPr>
          <w:rFonts w:hint="eastAsia" w:asciiTheme="minorEastAsia" w:hAnsiTheme="minorEastAsia" w:cstheme="minorHAnsi"/>
          <w:sz w:val="24"/>
          <w:szCs w:val="24"/>
        </w:rPr>
      </w:pP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课程时间：2023年7月8日--8月5日（四周）</w:t>
      </w:r>
    </w:p>
    <w:p>
      <w:pPr>
        <w:widowControl/>
        <w:spacing w:line="400" w:lineRule="atLeast"/>
        <w:jc w:val="left"/>
        <w:rPr>
          <w:rFonts w:hint="eastAsia" w:asciiTheme="minorEastAsia" w:hAnsiTheme="minorEastAsia" w:cstheme="minorHAnsi"/>
          <w:sz w:val="24"/>
          <w:szCs w:val="24"/>
        </w:rPr>
      </w:pPr>
      <w:r>
        <w:rPr>
          <w:rFonts w:hint="eastAsia" w:asciiTheme="minorEastAsia" w:hAnsiTheme="minorEastAsia" w:cstheme="minorHAnsi"/>
          <w:sz w:val="24"/>
          <w:szCs w:val="24"/>
        </w:rPr>
        <w:t>学生们将每周参加5天课程，共计100小时。课程连续四周，星期一至星期五，每个上课时段2.5小时，中间有午休。</w:t>
      </w:r>
    </w:p>
    <w:p>
      <w:pPr>
        <w:widowControl/>
        <w:spacing w:line="400" w:lineRule="atLeast"/>
        <w:jc w:val="left"/>
        <w:rPr>
          <w:rFonts w:hint="eastAsia" w:asciiTheme="minorEastAsia" w:hAnsiTheme="minorEastAsia" w:cstheme="minorHAnsi"/>
          <w:sz w:val="24"/>
          <w:szCs w:val="24"/>
        </w:rPr>
      </w:pPr>
    </w:p>
    <w:p>
      <w:pPr>
        <w:widowControl/>
        <w:spacing w:line="400" w:lineRule="atLeast"/>
        <w:jc w:val="left"/>
        <w:rPr>
          <w:rFonts w:hint="eastAsia" w:asciiTheme="minorEastAsia" w:hAnsiTheme="minorEastAsia" w:cstheme="minorHAnsi"/>
          <w:b/>
          <w:bCs/>
          <w:sz w:val="24"/>
          <w:szCs w:val="24"/>
          <w:lang w:val="en-US" w:eastAsia="zh-CN"/>
        </w:rPr>
      </w:pPr>
      <w:r>
        <w:rPr>
          <w:rFonts w:hint="eastAsia" w:asciiTheme="minorEastAsia" w:hAnsiTheme="minorEastAsia" w:cstheme="minorHAnsi"/>
          <w:b/>
          <w:bCs/>
          <w:sz w:val="24"/>
          <w:szCs w:val="24"/>
          <w:lang w:val="en-US" w:eastAsia="zh-CN"/>
        </w:rPr>
        <w:t>2、Online English Language Program 在线英语课程 （online）</w:t>
      </w:r>
    </w:p>
    <w:p>
      <w:pPr>
        <w:widowControl/>
        <w:spacing w:line="400" w:lineRule="atLeast"/>
        <w:jc w:val="left"/>
        <w:rPr>
          <w:rFonts w:hint="eastAsia" w:asciiTheme="minorEastAsia" w:hAnsiTheme="minorEastAsia" w:cstheme="minorHAnsi"/>
          <w:sz w:val="24"/>
          <w:szCs w:val="24"/>
          <w:lang w:val="en-US" w:eastAsia="zh-CN"/>
        </w:rPr>
      </w:pPr>
      <w:r>
        <w:rPr>
          <w:rFonts w:hint="eastAsia" w:asciiTheme="minorEastAsia" w:hAnsiTheme="minorEastAsia" w:cstheme="minorHAnsi"/>
          <w:sz w:val="24"/>
          <w:szCs w:val="24"/>
          <w:lang w:val="en-US" w:eastAsia="zh-CN"/>
        </w:rPr>
        <w:t>此课程由德州大学奥斯汀分校的Texas Global英语语言中心(ELC)提供，致力于为当前和未来的大学生及专业人士提供一流的学术英语课程。学生将参加中级混合技能班，以提高学术在听、说、读、写方面的学术交流技能。学生将使用Zoom在每天指定的时间里登录实时课堂，与老师及其他同学互动式上课。课程将侧重于听力理解、口语流利性和发音，特别是那些对说中文的人来说具有挑战性的方面。学生将通过各种各样的活动来探索这些技能，比如听讲座，参加小组讨论，做演讲，练习使用新词汇和表达。同时也侧重于多种类型的写作，从改进句子结构开始，到连贯的段落和完整的文章。学生将学习学术写作的标准格式，并在作业中使用这种格式进行练习。课程还将涵盖学术技能，如释义，写总结，和写个人反馈。阅读课将侧重于提高学生对小说和非小说的理解，发展词汇量、讨论技巧和阅读速度。使用各种合适水平的文本，学生将学会确定文章的主题、主旨和支持细节。学生还可以练习总结原文，只概括主要观点、要点和最重要的细节或例子。</w:t>
      </w:r>
    </w:p>
    <w:p>
      <w:pPr>
        <w:widowControl/>
        <w:spacing w:line="400" w:lineRule="atLeast"/>
        <w:jc w:val="left"/>
        <w:rPr>
          <w:rFonts w:hint="eastAsia" w:asciiTheme="minorEastAsia" w:hAnsiTheme="minorEastAsia" w:cstheme="minorHAnsi"/>
          <w:sz w:val="24"/>
          <w:szCs w:val="24"/>
          <w:lang w:val="en-US" w:eastAsia="zh-CN"/>
        </w:rPr>
      </w:pPr>
    </w:p>
    <w:p>
      <w:pPr>
        <w:widowControl/>
        <w:spacing w:line="400" w:lineRule="atLeast"/>
        <w:jc w:val="left"/>
        <w:rPr>
          <w:rFonts w:hint="eastAsia" w:asciiTheme="minorEastAsia" w:hAnsiTheme="minorEastAsia" w:cstheme="minorHAnsi"/>
          <w:sz w:val="24"/>
          <w:szCs w:val="24"/>
          <w:lang w:val="en-US" w:eastAsia="zh-CN"/>
        </w:rPr>
      </w:pPr>
      <w:r>
        <w:rPr>
          <w:rFonts w:hint="eastAsia" w:asciiTheme="minorEastAsia" w:hAnsiTheme="minorEastAsia" w:cstheme="minorHAnsi"/>
          <w:sz w:val="24"/>
          <w:szCs w:val="24"/>
          <w:lang w:val="en-US" w:eastAsia="zh-CN"/>
        </w:rPr>
        <w:t>课程优势：</w:t>
      </w:r>
    </w:p>
    <w:p>
      <w:pPr>
        <w:widowControl/>
        <w:spacing w:line="400" w:lineRule="atLeast"/>
        <w:jc w:val="left"/>
        <w:rPr>
          <w:rFonts w:hint="eastAsia" w:asciiTheme="minorEastAsia" w:hAnsiTheme="minorEastAsia" w:cstheme="minorHAnsi"/>
          <w:sz w:val="24"/>
          <w:szCs w:val="24"/>
          <w:lang w:val="en-US" w:eastAsia="zh-CN"/>
        </w:rPr>
      </w:pPr>
      <w:r>
        <w:rPr>
          <w:rFonts w:hint="eastAsia" w:asciiTheme="minorEastAsia" w:hAnsiTheme="minorEastAsia" w:cstheme="minorHAnsi"/>
          <w:sz w:val="24"/>
          <w:szCs w:val="24"/>
          <w:lang w:val="en-US" w:eastAsia="zh-CN"/>
        </w:rPr>
        <w:t>【在线授课】在线互动课程，时间地点灵活</w:t>
      </w:r>
    </w:p>
    <w:p>
      <w:pPr>
        <w:widowControl/>
        <w:spacing w:line="400" w:lineRule="atLeast"/>
        <w:jc w:val="left"/>
        <w:rPr>
          <w:rFonts w:hint="eastAsia" w:asciiTheme="minorEastAsia" w:hAnsiTheme="minorEastAsia" w:cstheme="minorHAnsi"/>
          <w:sz w:val="24"/>
          <w:szCs w:val="24"/>
          <w:lang w:val="en-US" w:eastAsia="zh-CN"/>
        </w:rPr>
      </w:pPr>
      <w:r>
        <w:rPr>
          <w:rFonts w:hint="eastAsia" w:asciiTheme="minorEastAsia" w:hAnsiTheme="minorEastAsia" w:cstheme="minorHAnsi"/>
          <w:sz w:val="24"/>
          <w:szCs w:val="24"/>
          <w:lang w:val="en-US" w:eastAsia="zh-CN"/>
        </w:rPr>
        <w:t>【质量保证】课程质量与线下教室一致，由知名教授在线授课，获得动手、实践经验和体验美国式名校教育</w:t>
      </w:r>
    </w:p>
    <w:p>
      <w:pPr>
        <w:widowControl/>
        <w:spacing w:line="400" w:lineRule="atLeast"/>
        <w:jc w:val="left"/>
        <w:rPr>
          <w:rFonts w:hint="eastAsia" w:asciiTheme="minorEastAsia" w:hAnsiTheme="minorEastAsia" w:cstheme="minorHAnsi"/>
          <w:sz w:val="24"/>
          <w:szCs w:val="24"/>
          <w:lang w:val="en-US" w:eastAsia="zh-CN"/>
        </w:rPr>
      </w:pPr>
      <w:r>
        <w:rPr>
          <w:rFonts w:hint="eastAsia" w:asciiTheme="minorEastAsia" w:hAnsiTheme="minorEastAsia" w:cstheme="minorHAnsi"/>
          <w:sz w:val="24"/>
          <w:szCs w:val="24"/>
          <w:lang w:val="en-US" w:eastAsia="zh-CN"/>
        </w:rPr>
        <w:t>【世界名校】2023年世界排名：QS 67; U.S.NEWS &amp; World Report 2023综合38, 公立大学第10位</w:t>
      </w:r>
    </w:p>
    <w:p>
      <w:pPr>
        <w:widowControl/>
        <w:spacing w:line="400" w:lineRule="atLeast"/>
        <w:jc w:val="left"/>
        <w:rPr>
          <w:rFonts w:hint="eastAsia" w:asciiTheme="minorEastAsia" w:hAnsiTheme="minorEastAsia" w:cstheme="minorHAnsi"/>
          <w:sz w:val="24"/>
          <w:szCs w:val="24"/>
          <w:lang w:val="en-US" w:eastAsia="zh-CN"/>
        </w:rPr>
      </w:pPr>
      <w:r>
        <w:rPr>
          <w:rFonts w:hint="eastAsia" w:asciiTheme="minorEastAsia" w:hAnsiTheme="minorEastAsia" w:cstheme="minorHAnsi"/>
          <w:sz w:val="24"/>
          <w:szCs w:val="24"/>
          <w:lang w:val="en-US" w:eastAsia="zh-CN"/>
        </w:rPr>
        <w:t>【共享设施】学生获得的Student ID可以免费获得线上图书馆的使用权限</w:t>
      </w:r>
    </w:p>
    <w:p>
      <w:pPr>
        <w:widowControl/>
        <w:spacing w:line="400" w:lineRule="atLeast"/>
        <w:jc w:val="left"/>
        <w:rPr>
          <w:rFonts w:hint="eastAsia" w:asciiTheme="minorEastAsia" w:hAnsiTheme="minorEastAsia" w:cstheme="minorHAnsi"/>
          <w:sz w:val="24"/>
          <w:szCs w:val="24"/>
          <w:lang w:val="en-US" w:eastAsia="zh-CN"/>
        </w:rPr>
      </w:pPr>
      <w:r>
        <w:rPr>
          <w:rFonts w:hint="eastAsia" w:asciiTheme="minorEastAsia" w:hAnsiTheme="minorEastAsia" w:cstheme="minorHAnsi"/>
          <w:sz w:val="24"/>
          <w:szCs w:val="24"/>
          <w:lang w:val="en-US" w:eastAsia="zh-CN"/>
        </w:rPr>
        <w:t>【文化体验】与Austin当地学生视频沟通，了解美国当地文化，提高听说读写等综合能力</w:t>
      </w:r>
    </w:p>
    <w:p>
      <w:pPr>
        <w:widowControl/>
        <w:spacing w:line="400" w:lineRule="atLeast"/>
        <w:jc w:val="left"/>
        <w:rPr>
          <w:rFonts w:hint="eastAsia" w:asciiTheme="minorEastAsia" w:hAnsiTheme="minorEastAsia" w:cstheme="minorHAnsi"/>
          <w:sz w:val="24"/>
          <w:szCs w:val="24"/>
          <w:lang w:val="en-US" w:eastAsia="zh-CN"/>
        </w:rPr>
      </w:pPr>
      <w:r>
        <w:rPr>
          <w:rFonts w:hint="eastAsia" w:asciiTheme="minorEastAsia" w:hAnsiTheme="minorEastAsia" w:cstheme="minorHAnsi"/>
          <w:sz w:val="24"/>
          <w:szCs w:val="24"/>
          <w:lang w:val="en-US" w:eastAsia="zh-CN"/>
        </w:rPr>
        <w:t>【项目权威】合格完成项目的学生，获得UT颁发的正式结业证书和成绩单</w:t>
      </w:r>
    </w:p>
    <w:p>
      <w:pPr>
        <w:widowControl/>
        <w:spacing w:line="400" w:lineRule="atLeast"/>
        <w:jc w:val="left"/>
        <w:rPr>
          <w:rFonts w:hint="eastAsia" w:asciiTheme="minorEastAsia" w:hAnsiTheme="minorEastAsia" w:cstheme="minorHAnsi"/>
          <w:sz w:val="24"/>
          <w:szCs w:val="24"/>
          <w:lang w:val="en-US" w:eastAsia="zh-CN"/>
        </w:rPr>
      </w:pPr>
    </w:p>
    <w:p>
      <w:pPr>
        <w:widowControl/>
        <w:spacing w:line="400" w:lineRule="atLeast"/>
        <w:jc w:val="left"/>
        <w:rPr>
          <w:rFonts w:hint="eastAsia" w:asciiTheme="minorEastAsia" w:hAnsiTheme="minorEastAsia" w:cstheme="minorHAnsi"/>
          <w:sz w:val="24"/>
          <w:szCs w:val="24"/>
          <w:lang w:val="en-US" w:eastAsia="zh-CN"/>
        </w:rPr>
      </w:pPr>
      <w:r>
        <w:rPr>
          <w:rFonts w:hint="eastAsia" w:asciiTheme="minorEastAsia" w:hAnsiTheme="minorEastAsia" w:cstheme="minorHAnsi"/>
          <w:sz w:val="24"/>
          <w:szCs w:val="24"/>
          <w:lang w:val="en-US" w:eastAsia="zh-CN"/>
        </w:rPr>
        <w:t>课程时间：2023年7月7日--8月9日（5周）</w:t>
      </w:r>
    </w:p>
    <w:p>
      <w:pPr>
        <w:widowControl/>
        <w:spacing w:line="400" w:lineRule="atLeast"/>
        <w:jc w:val="left"/>
        <w:rPr>
          <w:rFonts w:hint="eastAsia" w:asciiTheme="minorEastAsia" w:hAnsiTheme="minorEastAsia" w:eastAsiaTheme="minorEastAsia" w:cstheme="minorHAnsi"/>
          <w:sz w:val="24"/>
          <w:szCs w:val="24"/>
          <w:lang w:val="en-US" w:eastAsia="zh-CN"/>
        </w:rPr>
      </w:pPr>
      <w:r>
        <w:rPr>
          <w:rFonts w:hint="eastAsia" w:asciiTheme="minorEastAsia" w:hAnsiTheme="minorEastAsia" w:cstheme="minorHAnsi"/>
          <w:sz w:val="24"/>
          <w:szCs w:val="24"/>
          <w:lang w:val="en-US" w:eastAsia="zh-CN"/>
        </w:rPr>
        <w:t xml:space="preserve">学生们将参加每周三和周五三小时的线上课程，共计15课时。 </w:t>
      </w:r>
    </w:p>
    <w:p>
      <w:pPr>
        <w:widowControl/>
        <w:spacing w:line="400" w:lineRule="atLeast"/>
        <w:jc w:val="left"/>
        <w:rPr>
          <w:rFonts w:hint="eastAsia" w:asciiTheme="minorEastAsia" w:hAnsiTheme="minorEastAsia" w:cstheme="minorHAnsi"/>
          <w:sz w:val="24"/>
          <w:szCs w:val="24"/>
        </w:rPr>
      </w:pPr>
    </w:p>
    <w:p>
      <w:pPr>
        <w:jc w:val="left"/>
        <w:rPr>
          <w:rFonts w:hint="default" w:ascii="Calibri" w:hAnsi="Courier New" w:eastAsia="宋体" w:cs="Courier New"/>
          <w:b/>
          <w:szCs w:val="21"/>
          <w:lang w:val="en-US" w:eastAsia="zh-CN"/>
        </w:rPr>
      </w:pPr>
    </w:p>
    <w:p>
      <w:pPr>
        <w:ind w:firstLine="422" w:firstLineChars="200"/>
        <w:jc w:val="left"/>
        <w:rPr>
          <w:rFonts w:hint="eastAsia" w:ascii="Calibri" w:hAnsi="Courier New" w:eastAsia="宋体" w:cs="Courier New"/>
          <w:b/>
          <w:szCs w:val="21"/>
          <w:highlight w:val="yellow"/>
          <w:lang w:val="en-US" w:eastAsia="zh-CN"/>
        </w:rPr>
      </w:pPr>
      <w:r>
        <w:rPr>
          <w:rFonts w:hint="eastAsia" w:ascii="Calibri" w:hAnsi="Courier New" w:eastAsia="宋体" w:cs="Courier New"/>
          <w:b/>
          <w:szCs w:val="21"/>
          <w:highlight w:val="yellow"/>
          <w:lang w:val="en-US" w:eastAsia="zh-CN"/>
        </w:rPr>
        <w:t>具体项目专业、课程设计与时间安排详见附件1.1-1.3，UT Austin报名申请表见附件1.4-1.5</w:t>
      </w:r>
    </w:p>
    <w:p>
      <w:pPr>
        <w:ind w:firstLine="422" w:firstLineChars="200"/>
        <w:jc w:val="left"/>
        <w:rPr>
          <w:rFonts w:hint="default" w:ascii="Calibri" w:hAnsi="Courier New" w:eastAsia="宋体" w:cs="Courier New"/>
          <w:b/>
          <w:szCs w:val="21"/>
          <w:highlight w:val="yellow"/>
          <w:lang w:val="en-US" w:eastAsia="zh-CN"/>
        </w:rPr>
      </w:pPr>
    </w:p>
    <w:p>
      <w:pPr>
        <w:widowControl/>
        <w:spacing w:line="440" w:lineRule="atLeast"/>
        <w:jc w:val="left"/>
        <w:rPr>
          <w:rFonts w:ascii="宋体" w:hAnsi="宋体" w:eastAsia="宋体" w:cs="宋体"/>
          <w:kern w:val="0"/>
          <w:sz w:val="28"/>
          <w:szCs w:val="28"/>
        </w:rPr>
      </w:pPr>
      <w:r>
        <w:rPr>
          <w:rFonts w:hint="eastAsia" w:ascii="宋体" w:hAnsi="宋体" w:eastAsia="宋体" w:cs="宋体"/>
          <w:b/>
          <w:bCs/>
          <w:kern w:val="0"/>
          <w:sz w:val="28"/>
          <w:szCs w:val="28"/>
          <w:lang w:val="en-US" w:eastAsia="zh-CN"/>
        </w:rPr>
        <w:t>三</w:t>
      </w:r>
      <w:r>
        <w:rPr>
          <w:rFonts w:hint="eastAsia" w:ascii="宋体" w:hAnsi="宋体" w:eastAsia="宋体" w:cs="宋体"/>
          <w:b/>
          <w:bCs/>
          <w:kern w:val="0"/>
          <w:sz w:val="28"/>
          <w:szCs w:val="28"/>
        </w:rPr>
        <w:t>、申请资格与条件</w:t>
      </w:r>
    </w:p>
    <w:p>
      <w:pPr>
        <w:widowControl/>
        <w:spacing w:line="440" w:lineRule="atLeast"/>
        <w:ind w:firstLine="480"/>
        <w:jc w:val="left"/>
        <w:rPr>
          <w:rFonts w:ascii="宋体" w:hAnsi="宋体" w:eastAsia="宋体" w:cs="宋体"/>
          <w:kern w:val="0"/>
          <w:sz w:val="24"/>
          <w:szCs w:val="24"/>
        </w:rPr>
      </w:pPr>
      <w:r>
        <w:rPr>
          <w:rFonts w:ascii="Calibri" w:hAnsi="Calibri" w:eastAsia="宋体" w:cs="宋体"/>
          <w:kern w:val="0"/>
          <w:sz w:val="24"/>
          <w:szCs w:val="24"/>
        </w:rPr>
        <w:t>1</w:t>
      </w:r>
      <w:r>
        <w:rPr>
          <w:rFonts w:hint="eastAsia" w:ascii="宋体" w:hAnsi="宋体" w:eastAsia="宋体" w:cs="宋体"/>
          <w:kern w:val="0"/>
          <w:sz w:val="24"/>
          <w:szCs w:val="24"/>
        </w:rPr>
        <w:t>．采取“个人申请、学院推荐、专家评审、择优录取”的方式进行选拔。</w:t>
      </w:r>
    </w:p>
    <w:p>
      <w:pPr>
        <w:widowControl/>
        <w:spacing w:line="440" w:lineRule="atLeast"/>
        <w:ind w:firstLine="480"/>
        <w:jc w:val="left"/>
        <w:rPr>
          <w:rFonts w:hint="eastAsia" w:ascii="宋体" w:hAnsi="宋体" w:eastAsia="宋体" w:cs="宋体"/>
          <w:i w:val="0"/>
          <w:iCs w:val="0"/>
          <w:caps w:val="0"/>
          <w:color w:val="000000"/>
          <w:spacing w:val="0"/>
          <w:sz w:val="24"/>
          <w:szCs w:val="24"/>
          <w:shd w:val="clear" w:fill="FFFFFF"/>
        </w:rPr>
      </w:pPr>
      <w:r>
        <w:rPr>
          <w:rFonts w:ascii="Calibri" w:hAnsi="Calibri" w:eastAsia="宋体" w:cs="宋体"/>
          <w:kern w:val="0"/>
          <w:sz w:val="24"/>
          <w:szCs w:val="24"/>
        </w:rPr>
        <w:t>2</w:t>
      </w:r>
      <w:r>
        <w:rPr>
          <w:rFonts w:hint="eastAsia" w:ascii="宋体" w:hAnsi="宋体" w:eastAsia="宋体" w:cs="宋体"/>
          <w:kern w:val="0"/>
          <w:sz w:val="24"/>
          <w:szCs w:val="24"/>
        </w:rPr>
        <w:t>．申请人应向所在学院提交</w:t>
      </w:r>
      <w:r>
        <w:rPr>
          <w:rFonts w:hint="eastAsia" w:ascii="宋体" w:hAnsi="宋体" w:eastAsia="宋体" w:cs="宋体"/>
          <w:i w:val="0"/>
          <w:iCs w:val="0"/>
          <w:caps w:val="0"/>
          <w:color w:val="000000"/>
          <w:spacing w:val="0"/>
          <w:sz w:val="24"/>
          <w:szCs w:val="24"/>
          <w:shd w:val="clear" w:fill="FFFFFF"/>
        </w:rPr>
        <w:t>《南京邮电大学研究生海外访学申请汇总表》\《南京邮电大学研究生出国（境）交流备案表（会议、短期学术交流）》</w:t>
      </w:r>
    </w:p>
    <w:p>
      <w:pPr>
        <w:widowControl/>
        <w:spacing w:line="440" w:lineRule="atLeast"/>
        <w:ind w:firstLine="480"/>
        <w:jc w:val="left"/>
        <w:rPr>
          <w:rFonts w:hint="eastAsia" w:ascii="宋体" w:hAnsi="宋体" w:eastAsia="宋体" w:cs="宋体"/>
          <w:kern w:val="0"/>
          <w:sz w:val="24"/>
          <w:szCs w:val="24"/>
          <w:lang w:eastAsia="zh-CN"/>
        </w:rPr>
      </w:pPr>
      <w:r>
        <w:rPr>
          <w:rFonts w:ascii="Calibri" w:hAnsi="Calibri" w:eastAsia="宋体" w:cs="宋体"/>
          <w:kern w:val="0"/>
          <w:sz w:val="24"/>
          <w:szCs w:val="24"/>
        </w:rPr>
        <w:t>3</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申请</w:t>
      </w:r>
      <w:r>
        <w:rPr>
          <w:rFonts w:hint="eastAsia" w:asciiTheme="minorEastAsia" w:hAnsiTheme="minorEastAsia" w:cstheme="minorHAnsi"/>
          <w:b/>
          <w:bCs/>
          <w:sz w:val="24"/>
          <w:szCs w:val="24"/>
        </w:rPr>
        <w:t>学术交流与研究方法</w:t>
      </w:r>
      <w:r>
        <w:rPr>
          <w:rFonts w:hint="eastAsia" w:asciiTheme="minorEastAsia" w:hAnsiTheme="minorEastAsia" w:cstheme="minorHAnsi"/>
          <w:b/>
          <w:bCs/>
          <w:sz w:val="24"/>
          <w:szCs w:val="24"/>
          <w:lang w:val="en-US" w:eastAsia="zh-CN"/>
        </w:rPr>
        <w:t>课程项目的</w:t>
      </w:r>
      <w:r>
        <w:rPr>
          <w:rFonts w:hint="eastAsia" w:ascii="宋体" w:hAnsi="宋体" w:eastAsia="宋体" w:cs="宋体"/>
          <w:kern w:val="0"/>
          <w:sz w:val="24"/>
          <w:szCs w:val="24"/>
        </w:rPr>
        <w:t>申请人</w:t>
      </w:r>
      <w:r>
        <w:rPr>
          <w:rFonts w:hint="eastAsia" w:ascii="宋体" w:hAnsi="宋体" w:eastAsia="宋体" w:cs="宋体"/>
          <w:kern w:val="0"/>
          <w:sz w:val="24"/>
          <w:szCs w:val="24"/>
          <w:lang w:val="en-US" w:eastAsia="zh-CN"/>
        </w:rPr>
        <w:t>请于</w:t>
      </w:r>
      <w:r>
        <w:rPr>
          <w:rFonts w:hint="eastAsia" w:ascii="Calibri" w:hAnsi="Calibri" w:eastAsia="宋体" w:cs="宋体"/>
          <w:b/>
          <w:bCs/>
          <w:kern w:val="0"/>
          <w:sz w:val="24"/>
          <w:szCs w:val="24"/>
          <w:highlight w:val="yellow"/>
          <w:lang w:val="en-US" w:eastAsia="zh-CN"/>
        </w:rPr>
        <w:t>4</w:t>
      </w:r>
      <w:r>
        <w:rPr>
          <w:rFonts w:hint="eastAsia" w:ascii="宋体" w:hAnsi="宋体" w:eastAsia="宋体" w:cs="宋体"/>
          <w:b/>
          <w:bCs/>
          <w:kern w:val="0"/>
          <w:sz w:val="24"/>
          <w:szCs w:val="24"/>
          <w:highlight w:val="yellow"/>
        </w:rPr>
        <w:t>月</w:t>
      </w:r>
      <w:r>
        <w:rPr>
          <w:rFonts w:hint="eastAsia" w:ascii="宋体" w:hAnsi="宋体" w:eastAsia="宋体" w:cs="宋体"/>
          <w:b/>
          <w:bCs/>
          <w:kern w:val="0"/>
          <w:sz w:val="24"/>
          <w:szCs w:val="24"/>
          <w:highlight w:val="yellow"/>
          <w:lang w:val="en-US" w:eastAsia="zh-CN"/>
        </w:rPr>
        <w:t>12</w:t>
      </w:r>
      <w:r>
        <w:rPr>
          <w:rFonts w:hint="eastAsia" w:ascii="宋体" w:hAnsi="宋体" w:eastAsia="宋体" w:cs="宋体"/>
          <w:b/>
          <w:bCs/>
          <w:kern w:val="0"/>
          <w:sz w:val="24"/>
          <w:szCs w:val="24"/>
          <w:highlight w:val="yellow"/>
        </w:rPr>
        <w:t>日</w:t>
      </w:r>
      <w:r>
        <w:rPr>
          <w:rFonts w:hint="eastAsia" w:ascii="宋体" w:hAnsi="宋体" w:eastAsia="宋体" w:cs="宋体"/>
          <w:b/>
          <w:bCs/>
          <w:kern w:val="0"/>
          <w:sz w:val="24"/>
          <w:szCs w:val="24"/>
          <w:highlight w:val="yellow"/>
          <w:lang w:val="en-US" w:eastAsia="zh-CN"/>
        </w:rPr>
        <w:t>前</w:t>
      </w:r>
      <w:r>
        <w:rPr>
          <w:rFonts w:hint="eastAsia" w:ascii="宋体" w:hAnsi="宋体" w:eastAsia="宋体" w:cs="宋体"/>
          <w:kern w:val="0"/>
          <w:sz w:val="24"/>
          <w:szCs w:val="24"/>
        </w:rPr>
        <w:t>将申请材料交至各学院，学院根据申请资格与条件对申请人进行筛选、排序并填写《南京邮电大学本科生海外访学申请汇总表》（附件</w:t>
      </w:r>
      <w:r>
        <w:rPr>
          <w:rFonts w:hint="eastAsia" w:ascii="Calibri" w:hAnsi="Calibri" w:eastAsia="宋体" w:cs="宋体"/>
          <w:kern w:val="0"/>
          <w:sz w:val="24"/>
          <w:szCs w:val="24"/>
        </w:rPr>
        <w:t>3</w:t>
      </w:r>
      <w:r>
        <w:rPr>
          <w:rFonts w:hint="eastAsia" w:ascii="宋体" w:hAnsi="宋体" w:eastAsia="宋体" w:cs="宋体"/>
          <w:kern w:val="0"/>
          <w:sz w:val="24"/>
          <w:szCs w:val="24"/>
        </w:rPr>
        <w:t>），</w:t>
      </w:r>
      <w:r>
        <w:rPr>
          <w:rFonts w:hint="eastAsia" w:ascii="宋体" w:hAnsi="宋体" w:eastAsia="宋体" w:cs="宋体"/>
          <w:kern w:val="0"/>
          <w:sz w:val="24"/>
          <w:szCs w:val="24"/>
          <w:highlight w:val="yellow"/>
        </w:rPr>
        <w:t>于</w:t>
      </w:r>
      <w:r>
        <w:rPr>
          <w:rFonts w:hint="eastAsia" w:ascii="Calibri" w:hAnsi="Calibri" w:eastAsia="宋体" w:cs="宋体"/>
          <w:b/>
          <w:bCs/>
          <w:kern w:val="0"/>
          <w:sz w:val="24"/>
          <w:szCs w:val="24"/>
          <w:highlight w:val="yellow"/>
          <w:lang w:val="en-US" w:eastAsia="zh-CN"/>
        </w:rPr>
        <w:t>4</w:t>
      </w:r>
      <w:r>
        <w:rPr>
          <w:rFonts w:hint="eastAsia" w:ascii="宋体" w:hAnsi="宋体" w:eastAsia="宋体" w:cs="宋体"/>
          <w:b/>
          <w:bCs/>
          <w:kern w:val="0"/>
          <w:sz w:val="24"/>
          <w:szCs w:val="24"/>
          <w:highlight w:val="yellow"/>
        </w:rPr>
        <w:t>月</w:t>
      </w:r>
      <w:r>
        <w:rPr>
          <w:rFonts w:hint="eastAsia" w:ascii="宋体" w:hAnsi="宋体" w:eastAsia="宋体" w:cs="宋体"/>
          <w:b/>
          <w:bCs/>
          <w:kern w:val="0"/>
          <w:sz w:val="24"/>
          <w:szCs w:val="24"/>
          <w:highlight w:val="yellow"/>
          <w:lang w:val="en-US" w:eastAsia="zh-CN"/>
        </w:rPr>
        <w:t>13</w:t>
      </w:r>
      <w:r>
        <w:rPr>
          <w:rFonts w:hint="eastAsia" w:ascii="宋体" w:hAnsi="宋体" w:eastAsia="宋体" w:cs="宋体"/>
          <w:b/>
          <w:bCs/>
          <w:kern w:val="0"/>
          <w:sz w:val="24"/>
          <w:szCs w:val="24"/>
          <w:highlight w:val="yellow"/>
        </w:rPr>
        <w:t>日</w:t>
      </w:r>
      <w:r>
        <w:rPr>
          <w:rFonts w:hint="eastAsia" w:ascii="宋体" w:hAnsi="宋体" w:eastAsia="宋体" w:cs="宋体"/>
          <w:kern w:val="0"/>
          <w:sz w:val="24"/>
          <w:szCs w:val="24"/>
          <w:highlight w:val="yellow"/>
        </w:rPr>
        <w:t>前将候选人申请材料及汇总表交至教务处实践教学科</w:t>
      </w:r>
      <w:r>
        <w:rPr>
          <w:rFonts w:hint="eastAsia" w:ascii="宋体" w:hAnsi="宋体" w:eastAsia="宋体" w:cs="宋体"/>
          <w:kern w:val="0"/>
          <w:sz w:val="24"/>
          <w:szCs w:val="24"/>
          <w:lang w:eastAsia="zh-CN"/>
        </w:rPr>
        <w:t>。</w:t>
      </w:r>
    </w:p>
    <w:p>
      <w:pPr>
        <w:widowControl/>
        <w:spacing w:line="440" w:lineRule="atLeast"/>
        <w:ind w:firstLine="48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申请</w:t>
      </w:r>
      <w:r>
        <w:rPr>
          <w:rFonts w:hint="eastAsia" w:eastAsia="宋体" w:asciiTheme="minorEastAsia" w:hAnsiTheme="minorEastAsia" w:cstheme="minorHAnsi"/>
          <w:b/>
          <w:bCs/>
          <w:sz w:val="24"/>
          <w:szCs w:val="24"/>
          <w:lang w:val="en-US" w:eastAsia="zh-CN"/>
        </w:rPr>
        <w:t>在线英语</w:t>
      </w:r>
      <w:r>
        <w:rPr>
          <w:rFonts w:hint="eastAsia" w:asciiTheme="minorEastAsia" w:hAnsiTheme="minorEastAsia" w:cstheme="minorHAnsi"/>
          <w:b/>
          <w:bCs/>
          <w:sz w:val="24"/>
          <w:szCs w:val="24"/>
          <w:lang w:val="en-US" w:eastAsia="zh-CN"/>
        </w:rPr>
        <w:t>课程项目的</w:t>
      </w:r>
      <w:r>
        <w:rPr>
          <w:rFonts w:hint="eastAsia" w:ascii="宋体" w:hAnsi="宋体" w:eastAsia="宋体" w:cs="宋体"/>
          <w:kern w:val="0"/>
          <w:sz w:val="24"/>
          <w:szCs w:val="24"/>
        </w:rPr>
        <w:t>申请人</w:t>
      </w:r>
      <w:r>
        <w:rPr>
          <w:rFonts w:hint="eastAsia" w:ascii="宋体" w:hAnsi="宋体" w:eastAsia="宋体" w:cs="宋体"/>
          <w:kern w:val="0"/>
          <w:sz w:val="24"/>
          <w:szCs w:val="24"/>
          <w:lang w:val="en-US" w:eastAsia="zh-CN"/>
        </w:rPr>
        <w:t>请于</w:t>
      </w:r>
      <w:r>
        <w:rPr>
          <w:rFonts w:hint="eastAsia" w:ascii="Calibri" w:hAnsi="Calibri" w:eastAsia="宋体" w:cs="宋体"/>
          <w:b/>
          <w:bCs/>
          <w:kern w:val="0"/>
          <w:sz w:val="24"/>
          <w:szCs w:val="24"/>
          <w:highlight w:val="yellow"/>
          <w:lang w:val="en-US" w:eastAsia="zh-CN"/>
        </w:rPr>
        <w:t>6</w:t>
      </w:r>
      <w:r>
        <w:rPr>
          <w:rFonts w:hint="eastAsia" w:ascii="宋体" w:hAnsi="宋体" w:eastAsia="宋体" w:cs="宋体"/>
          <w:b/>
          <w:bCs/>
          <w:kern w:val="0"/>
          <w:sz w:val="24"/>
          <w:szCs w:val="24"/>
          <w:highlight w:val="yellow"/>
        </w:rPr>
        <w:t>月</w:t>
      </w:r>
      <w:r>
        <w:rPr>
          <w:rFonts w:hint="eastAsia" w:ascii="宋体" w:hAnsi="宋体" w:eastAsia="宋体" w:cs="宋体"/>
          <w:b/>
          <w:bCs/>
          <w:kern w:val="0"/>
          <w:sz w:val="24"/>
          <w:szCs w:val="24"/>
          <w:highlight w:val="yellow"/>
          <w:lang w:val="en-US" w:eastAsia="zh-CN"/>
        </w:rPr>
        <w:t>12</w:t>
      </w:r>
      <w:r>
        <w:rPr>
          <w:rFonts w:hint="eastAsia" w:ascii="宋体" w:hAnsi="宋体" w:eastAsia="宋体" w:cs="宋体"/>
          <w:b/>
          <w:bCs/>
          <w:kern w:val="0"/>
          <w:sz w:val="24"/>
          <w:szCs w:val="24"/>
          <w:highlight w:val="yellow"/>
        </w:rPr>
        <w:t>日</w:t>
      </w:r>
      <w:r>
        <w:rPr>
          <w:rFonts w:hint="eastAsia" w:ascii="宋体" w:hAnsi="宋体" w:eastAsia="宋体" w:cs="宋体"/>
          <w:b/>
          <w:bCs/>
          <w:kern w:val="0"/>
          <w:sz w:val="24"/>
          <w:szCs w:val="24"/>
          <w:highlight w:val="yellow"/>
          <w:lang w:val="en-US" w:eastAsia="zh-CN"/>
        </w:rPr>
        <w:t>前</w:t>
      </w:r>
      <w:r>
        <w:rPr>
          <w:rFonts w:hint="eastAsia" w:ascii="宋体" w:hAnsi="宋体" w:eastAsia="宋体" w:cs="宋体"/>
          <w:kern w:val="0"/>
          <w:sz w:val="24"/>
          <w:szCs w:val="24"/>
        </w:rPr>
        <w:t>将申请材料交至各学院，学院排序并填写《南京邮电大学本科生海外访学申请汇总表》（附件</w:t>
      </w:r>
      <w:r>
        <w:rPr>
          <w:rFonts w:hint="eastAsia" w:ascii="Calibri" w:hAnsi="Calibri" w:eastAsia="宋体" w:cs="宋体"/>
          <w:kern w:val="0"/>
          <w:sz w:val="24"/>
          <w:szCs w:val="24"/>
        </w:rPr>
        <w:t>3</w:t>
      </w:r>
      <w:r>
        <w:rPr>
          <w:rFonts w:hint="eastAsia" w:ascii="宋体" w:hAnsi="宋体" w:eastAsia="宋体" w:cs="宋体"/>
          <w:kern w:val="0"/>
          <w:sz w:val="24"/>
          <w:szCs w:val="24"/>
        </w:rPr>
        <w:t>），</w:t>
      </w:r>
      <w:r>
        <w:rPr>
          <w:rFonts w:hint="eastAsia" w:ascii="宋体" w:hAnsi="宋体" w:eastAsia="宋体" w:cs="宋体"/>
          <w:kern w:val="0"/>
          <w:sz w:val="24"/>
          <w:szCs w:val="24"/>
          <w:highlight w:val="yellow"/>
        </w:rPr>
        <w:t>于</w:t>
      </w:r>
      <w:r>
        <w:rPr>
          <w:rFonts w:hint="eastAsia" w:ascii="Calibri" w:hAnsi="Calibri" w:eastAsia="宋体" w:cs="宋体"/>
          <w:b/>
          <w:bCs/>
          <w:kern w:val="0"/>
          <w:sz w:val="24"/>
          <w:szCs w:val="24"/>
          <w:highlight w:val="yellow"/>
          <w:lang w:val="en-US" w:eastAsia="zh-CN"/>
        </w:rPr>
        <w:t>6</w:t>
      </w:r>
      <w:r>
        <w:rPr>
          <w:rFonts w:hint="eastAsia" w:ascii="宋体" w:hAnsi="宋体" w:eastAsia="宋体" w:cs="宋体"/>
          <w:b/>
          <w:bCs/>
          <w:kern w:val="0"/>
          <w:sz w:val="24"/>
          <w:szCs w:val="24"/>
          <w:highlight w:val="yellow"/>
        </w:rPr>
        <w:t>月</w:t>
      </w:r>
      <w:r>
        <w:rPr>
          <w:rFonts w:hint="eastAsia" w:ascii="宋体" w:hAnsi="宋体" w:eastAsia="宋体" w:cs="宋体"/>
          <w:b/>
          <w:bCs/>
          <w:kern w:val="0"/>
          <w:sz w:val="24"/>
          <w:szCs w:val="24"/>
          <w:highlight w:val="yellow"/>
          <w:lang w:val="en-US" w:eastAsia="zh-CN"/>
        </w:rPr>
        <w:t>13</w:t>
      </w:r>
      <w:r>
        <w:rPr>
          <w:rFonts w:hint="eastAsia" w:ascii="宋体" w:hAnsi="宋体" w:eastAsia="宋体" w:cs="宋体"/>
          <w:b/>
          <w:bCs/>
          <w:kern w:val="0"/>
          <w:sz w:val="24"/>
          <w:szCs w:val="24"/>
          <w:highlight w:val="yellow"/>
        </w:rPr>
        <w:t>日</w:t>
      </w:r>
      <w:r>
        <w:rPr>
          <w:rFonts w:hint="eastAsia" w:ascii="宋体" w:hAnsi="宋体" w:eastAsia="宋体" w:cs="宋体"/>
          <w:kern w:val="0"/>
          <w:sz w:val="24"/>
          <w:szCs w:val="24"/>
          <w:highlight w:val="yellow"/>
        </w:rPr>
        <w:t>前将候选人申请材料及汇总表交至教务处实践教学科</w:t>
      </w:r>
      <w:r>
        <w:rPr>
          <w:rFonts w:hint="eastAsia" w:ascii="宋体" w:hAnsi="宋体" w:eastAsia="宋体" w:cs="宋体"/>
          <w:kern w:val="0"/>
          <w:sz w:val="24"/>
          <w:szCs w:val="24"/>
          <w:highlight w:val="yellow"/>
          <w:lang w:eastAsia="zh-CN"/>
        </w:rPr>
        <w:t>。</w:t>
      </w:r>
    </w:p>
    <w:p>
      <w:pPr>
        <w:widowControl/>
        <w:spacing w:line="44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逾期不递交材料的学院作自动放弃处理。</w:t>
      </w:r>
    </w:p>
    <w:p>
      <w:pPr>
        <w:widowControl/>
        <w:spacing w:line="440" w:lineRule="atLeast"/>
        <w:ind w:firstLine="480"/>
        <w:jc w:val="left"/>
        <w:rPr>
          <w:rFonts w:hint="eastAsia" w:ascii="宋体" w:hAnsi="宋体" w:eastAsia="宋体" w:cs="宋体"/>
          <w:b/>
          <w:bCs/>
          <w:kern w:val="0"/>
          <w:sz w:val="24"/>
          <w:szCs w:val="24"/>
          <w:lang w:val="en-US" w:eastAsia="zh-CN"/>
        </w:rPr>
      </w:pPr>
    </w:p>
    <w:p>
      <w:pPr>
        <w:widowControl/>
        <w:spacing w:line="440" w:lineRule="atLeast"/>
        <w:ind w:firstLine="480"/>
        <w:jc w:val="left"/>
        <w:rPr>
          <w:rFonts w:hint="eastAsia" w:ascii="宋体" w:hAnsi="宋体" w:eastAsia="宋体" w:cs="宋体"/>
          <w:b/>
          <w:bCs/>
          <w:kern w:val="0"/>
          <w:sz w:val="24"/>
          <w:szCs w:val="24"/>
          <w:lang w:val="en-US" w:eastAsia="zh-CN"/>
        </w:rPr>
      </w:pPr>
    </w:p>
    <w:p>
      <w:pPr>
        <w:widowControl/>
        <w:spacing w:line="440" w:lineRule="atLeast"/>
        <w:jc w:val="left"/>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五</w:t>
      </w:r>
      <w:r>
        <w:rPr>
          <w:rFonts w:hint="eastAsia" w:ascii="宋体" w:hAnsi="宋体" w:eastAsia="宋体" w:cs="宋体"/>
          <w:b/>
          <w:bCs/>
          <w:kern w:val="0"/>
          <w:sz w:val="24"/>
          <w:szCs w:val="24"/>
        </w:rPr>
        <w:t>、费用情况</w:t>
      </w:r>
    </w:p>
    <w:p>
      <w:pPr>
        <w:widowControl/>
        <w:spacing w:line="440" w:lineRule="atLeast"/>
        <w:ind w:firstLine="480" w:firstLineChars="200"/>
        <w:jc w:val="left"/>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 xml:space="preserve"> 学术交流与研究方法课程项目 课程费用：$4500美金（共120个小时）</w:t>
      </w:r>
    </w:p>
    <w:p>
      <w:pPr>
        <w:widowControl/>
        <w:spacing w:line="440" w:lineRule="atLeast"/>
        <w:ind w:firstLine="480" w:firstLineChars="200"/>
        <w:jc w:val="left"/>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包含学费，材料费，食宿费，保险费，课程包含的活动费；不包含国际旅行机票费用，接送机费、签证费及其他个人消费</w:t>
      </w:r>
    </w:p>
    <w:p>
      <w:pPr>
        <w:widowControl/>
        <w:spacing w:line="440" w:lineRule="atLeast"/>
        <w:ind w:firstLine="480" w:firstLineChars="200"/>
        <w:jc w:val="left"/>
        <w:rPr>
          <w:rFonts w:hint="eastAsia" w:ascii="宋体" w:hAnsi="宋体" w:eastAsia="宋体" w:cs="宋体"/>
          <w:b w:val="0"/>
          <w:bCs w:val="0"/>
          <w:kern w:val="0"/>
          <w:sz w:val="24"/>
          <w:szCs w:val="24"/>
        </w:rPr>
      </w:pPr>
    </w:p>
    <w:p>
      <w:pPr>
        <w:widowControl/>
        <w:spacing w:line="440" w:lineRule="atLeast"/>
        <w:ind w:firstLine="480" w:firstLineChars="200"/>
        <w:jc w:val="left"/>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在线英语课程项目课程费用：$500美元（共15个小时）</w:t>
      </w:r>
    </w:p>
    <w:p>
      <w:pPr>
        <w:widowControl/>
        <w:spacing w:line="440" w:lineRule="atLeast"/>
        <w:ind w:firstLine="480" w:firstLineChars="200"/>
        <w:jc w:val="left"/>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包括课程学费，材料费，线上大学资源，迎新会和证书等。</w:t>
      </w:r>
    </w:p>
    <w:p>
      <w:pPr>
        <w:widowControl/>
        <w:spacing w:line="440" w:lineRule="atLeast"/>
        <w:jc w:val="left"/>
        <w:rPr>
          <w:rFonts w:ascii="宋体" w:hAnsi="宋体" w:eastAsia="宋体" w:cs="宋体"/>
          <w:kern w:val="0"/>
          <w:sz w:val="24"/>
          <w:szCs w:val="24"/>
        </w:rPr>
      </w:pPr>
      <w:r>
        <w:rPr>
          <w:rFonts w:hint="eastAsia" w:ascii="宋体" w:hAnsi="宋体" w:eastAsia="宋体" w:cs="宋体"/>
          <w:b/>
          <w:bCs/>
          <w:kern w:val="0"/>
          <w:sz w:val="24"/>
          <w:szCs w:val="24"/>
          <w:lang w:eastAsia="zh-CN"/>
        </w:rPr>
        <w:t>六</w:t>
      </w:r>
      <w:r>
        <w:rPr>
          <w:rFonts w:hint="eastAsia" w:ascii="宋体" w:hAnsi="宋体" w:eastAsia="宋体" w:cs="宋体"/>
          <w:b/>
          <w:bCs/>
          <w:kern w:val="0"/>
          <w:sz w:val="24"/>
          <w:szCs w:val="24"/>
        </w:rPr>
        <w:t>、其他</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1. 联系人：</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国际合作交流处：李老师 8</w:t>
      </w:r>
      <w:r>
        <w:rPr>
          <w:rFonts w:hint="eastAsia" w:ascii="Calibri" w:hAnsi="Calibri" w:eastAsia="宋体" w:cs="宋体"/>
          <w:kern w:val="0"/>
          <w:sz w:val="24"/>
          <w:szCs w:val="24"/>
          <w:lang w:val="en-US" w:eastAsia="zh-CN"/>
        </w:rPr>
        <w:t>5866716</w:t>
      </w:r>
      <w:r>
        <w:rPr>
          <w:rFonts w:hint="eastAsia" w:ascii="Calibri" w:hAnsi="Calibri" w:eastAsia="宋体" w:cs="宋体"/>
          <w:kern w:val="0"/>
          <w:sz w:val="24"/>
          <w:szCs w:val="24"/>
        </w:rPr>
        <w:t>；</w:t>
      </w:r>
    </w:p>
    <w:p>
      <w:pPr>
        <w:widowControl/>
        <w:spacing w:line="440" w:lineRule="atLeast"/>
        <w:ind w:firstLine="480"/>
        <w:jc w:val="left"/>
        <w:rPr>
          <w:rFonts w:hint="eastAsia" w:ascii="Calibri" w:hAnsi="Calibri" w:eastAsia="宋体" w:cs="宋体"/>
          <w:kern w:val="0"/>
          <w:sz w:val="24"/>
          <w:szCs w:val="24"/>
        </w:rPr>
      </w:pPr>
      <w:r>
        <w:rPr>
          <w:rFonts w:hint="eastAsia" w:ascii="Calibri" w:hAnsi="Calibri" w:eastAsia="宋体" w:cs="宋体"/>
          <w:kern w:val="0"/>
          <w:sz w:val="24"/>
          <w:szCs w:val="24"/>
        </w:rPr>
        <w:t>研究生院：刘老师83492257</w:t>
      </w:r>
    </w:p>
    <w:p>
      <w:pPr>
        <w:widowControl/>
        <w:spacing w:line="440" w:lineRule="atLeast"/>
        <w:ind w:firstLine="480"/>
        <w:jc w:val="left"/>
        <w:rPr>
          <w:rFonts w:hint="eastAsia" w:ascii="宋体" w:hAnsi="宋体" w:eastAsia="宋体" w:cs="宋体"/>
          <w:kern w:val="0"/>
          <w:sz w:val="24"/>
          <w:szCs w:val="24"/>
        </w:rPr>
      </w:pPr>
      <w:r>
        <w:rPr>
          <w:rFonts w:hint="eastAsia" w:ascii="Calibri" w:hAnsi="Calibri" w:eastAsia="宋体" w:cs="宋体"/>
          <w:kern w:val="0"/>
          <w:sz w:val="24"/>
          <w:szCs w:val="24"/>
        </w:rPr>
        <w:t>2. 被录取学生需交纳材料，另行通知。</w:t>
      </w:r>
    </w:p>
    <w:p>
      <w:pPr>
        <w:widowControl/>
        <w:spacing w:line="440" w:lineRule="atLeast"/>
        <w:ind w:firstLine="4320" w:firstLineChars="1800"/>
        <w:jc w:val="left"/>
        <w:rPr>
          <w:rFonts w:hint="eastAsia" w:ascii="宋体" w:hAnsi="宋体" w:eastAsia="宋体" w:cs="宋体"/>
          <w:kern w:val="0"/>
          <w:sz w:val="24"/>
          <w:szCs w:val="24"/>
        </w:rPr>
      </w:pPr>
    </w:p>
    <w:p>
      <w:pPr>
        <w:widowControl/>
        <w:spacing w:line="440" w:lineRule="atLeast"/>
        <w:ind w:firstLine="4320" w:firstLineChars="1800"/>
        <w:jc w:val="left"/>
        <w:rPr>
          <w:rFonts w:hint="default" w:ascii="宋体" w:hAnsi="宋体" w:eastAsia="宋体" w:cs="宋体"/>
          <w:kern w:val="0"/>
          <w:sz w:val="24"/>
          <w:szCs w:val="24"/>
          <w:lang w:val="en-US"/>
        </w:rPr>
      </w:pPr>
      <w:r>
        <w:rPr>
          <w:rFonts w:hint="eastAsia" w:ascii="宋体" w:hAnsi="宋体" w:eastAsia="宋体" w:cs="宋体"/>
          <w:kern w:val="0"/>
          <w:sz w:val="24"/>
          <w:szCs w:val="24"/>
        </w:rPr>
        <w:t>南京邮电大学</w:t>
      </w:r>
      <w:r>
        <w:rPr>
          <w:rFonts w:hint="eastAsia" w:ascii="宋体" w:hAnsi="宋体" w:eastAsia="宋体" w:cs="宋体"/>
          <w:kern w:val="0"/>
          <w:sz w:val="24"/>
          <w:szCs w:val="24"/>
          <w:lang w:val="en-US" w:eastAsia="zh-CN"/>
        </w:rPr>
        <w:t>研究生院</w:t>
      </w:r>
    </w:p>
    <w:p>
      <w:pPr>
        <w:widowControl/>
        <w:spacing w:line="440" w:lineRule="atLeast"/>
        <w:ind w:firstLine="4440" w:firstLineChars="1850"/>
        <w:jc w:val="left"/>
      </w:pPr>
      <w:r>
        <w:rPr>
          <w:rFonts w:hint="eastAsia" w:ascii="Calibri" w:hAnsi="Calibri" w:eastAsia="宋体" w:cs="宋体"/>
          <w:kern w:val="0"/>
          <w:sz w:val="24"/>
          <w:szCs w:val="24"/>
          <w:lang w:eastAsia="zh-CN"/>
        </w:rPr>
        <w:t>202</w:t>
      </w:r>
      <w:r>
        <w:rPr>
          <w:rFonts w:hint="eastAsia" w:ascii="Calibri" w:hAnsi="Calibri" w:eastAsia="宋体" w:cs="宋体"/>
          <w:kern w:val="0"/>
          <w:sz w:val="24"/>
          <w:szCs w:val="24"/>
          <w:lang w:val="en-US" w:eastAsia="zh-CN"/>
        </w:rPr>
        <w:t>3</w:t>
      </w:r>
      <w:r>
        <w:rPr>
          <w:rFonts w:hint="eastAsia" w:ascii="宋体" w:hAnsi="宋体" w:eastAsia="宋体" w:cs="宋体"/>
          <w:kern w:val="0"/>
          <w:sz w:val="24"/>
          <w:szCs w:val="24"/>
        </w:rPr>
        <w:t>年</w:t>
      </w:r>
      <w:r>
        <w:rPr>
          <w:rFonts w:hint="eastAsia" w:ascii="Calibri" w:hAnsi="Calibri" w:eastAsia="宋体" w:cs="宋体"/>
          <w:kern w:val="0"/>
          <w:sz w:val="24"/>
          <w:szCs w:val="24"/>
          <w:lang w:val="en-US" w:eastAsia="zh-CN"/>
        </w:rPr>
        <w:t>3</w:t>
      </w:r>
      <w:r>
        <w:rPr>
          <w:rFonts w:hint="eastAsia" w:ascii="宋体" w:hAnsi="宋体" w:eastAsia="宋体" w:cs="宋体"/>
          <w:kern w:val="0"/>
          <w:sz w:val="24"/>
          <w:szCs w:val="24"/>
        </w:rPr>
        <w:t>月</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Segoe UI">
    <w:panose1 w:val="020B0502040204020203"/>
    <w:charset w:val="00"/>
    <w:family w:val="swiss"/>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C571C4"/>
    <w:rsid w:val="05F7211B"/>
    <w:rsid w:val="204A3487"/>
    <w:rsid w:val="22C55C73"/>
    <w:rsid w:val="44F35501"/>
    <w:rsid w:val="4B063F3C"/>
    <w:rsid w:val="50C571C4"/>
    <w:rsid w:val="5187487C"/>
    <w:rsid w:val="544B7B81"/>
    <w:rsid w:val="55E045DA"/>
    <w:rsid w:val="5D700FA9"/>
    <w:rsid w:val="5F953F4F"/>
    <w:rsid w:val="60B15032"/>
    <w:rsid w:val="66AB67BB"/>
    <w:rsid w:val="68A01C68"/>
    <w:rsid w:val="75437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jc w:val="left"/>
    </w:pPr>
    <w:rPr>
      <w:rFonts w:hAnsi="Courier New" w:eastAsia="Times New Roman" w:cs="Times New Roman"/>
      <w:kern w:val="0"/>
    </w:rPr>
  </w:style>
  <w:style w:type="paragraph" w:styleId="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
    <w:name w:val="无间隔1"/>
    <w:qFormat/>
    <w:uiPriority w:val="99"/>
    <w:pPr>
      <w:adjustRightInd w:val="0"/>
      <w:snapToGrid w:val="0"/>
    </w:pPr>
    <w:rPr>
      <w:rFonts w:ascii="Tahoma" w:hAnsi="Tahoma" w:eastAsia="宋体" w:cs="Tahoma"/>
      <w:sz w:val="22"/>
      <w:szCs w:val="22"/>
      <w:lang w:val="en-US" w:eastAsia="zh-CN" w:bidi="ar-SA"/>
    </w:rPr>
  </w:style>
  <w:style w:type="paragraph" w:customStyle="1" w:styleId="8">
    <w:name w:val="Table Paragraph"/>
    <w:basedOn w:val="1"/>
    <w:qFormat/>
    <w:uiPriority w:val="1"/>
    <w:rPr>
      <w:rFonts w:eastAsia="宋体" w:cs="Times New Roman"/>
      <w:szCs w:val="24"/>
    </w:rPr>
  </w:style>
  <w:style w:type="paragraph" w:customStyle="1" w:styleId="9">
    <w:name w:val="_tgt"/>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2020-10-16T10:11:00Z</dcterms:created>
  <dc:creator>WIN7</dc:creator>
  <cp:lastModifiedBy>李巍</cp:lastModifiedBy>
  <dcterms:modified xsi:type="dcterms:W3CDTF">2023-03-09T09:46:03Z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41DB8FAE1BFE4D11B97C7D28372D66F3</vt:lpwstr>
  </property>
</Properties>
</file>