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0"/>
      </w:tblGrid>
      <w:tr w:rsidR="008243BE" w:rsidRPr="008243BE">
        <w:trPr>
          <w:tblCellSpacing w:w="18" w:type="dxa"/>
          <w:jc w:val="center"/>
        </w:trPr>
        <w:tc>
          <w:tcPr>
            <w:tcW w:w="0" w:type="auto"/>
            <w:vAlign w:val="center"/>
            <w:hideMark/>
          </w:tcPr>
          <w:p w:rsidR="008243BE" w:rsidRPr="008243BE" w:rsidRDefault="008243BE" w:rsidP="008243B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8243BE">
              <w:rPr>
                <w:rFonts w:ascii="宋体" w:eastAsia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南京邮电大学硕士研究生学位论文开题报告考核办法(试行)</w:t>
            </w:r>
          </w:p>
        </w:tc>
      </w:tr>
      <w:tr w:rsidR="008243BE" w:rsidRPr="008243BE">
        <w:trPr>
          <w:trHeight w:val="36"/>
          <w:tblCellSpacing w:w="18" w:type="dxa"/>
          <w:jc w:val="center"/>
        </w:trPr>
        <w:tc>
          <w:tcPr>
            <w:tcW w:w="0" w:type="auto"/>
            <w:vAlign w:val="center"/>
            <w:hideMark/>
          </w:tcPr>
          <w:p w:rsidR="008243BE" w:rsidRPr="008243BE" w:rsidRDefault="008243BE" w:rsidP="008243B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8243BE" w:rsidRPr="008243BE">
        <w:trPr>
          <w:tblCellSpacing w:w="18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4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68"/>
            </w:tblGrid>
            <w:tr w:rsidR="008243BE" w:rsidRPr="008243BE">
              <w:trPr>
                <w:tblCellSpacing w:w="48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243BE" w:rsidRPr="00FA7155" w:rsidRDefault="008243BE" w:rsidP="008243B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8243BE" w:rsidRPr="008243BE" w:rsidRDefault="008243BE" w:rsidP="008243BE">
            <w:pPr>
              <w:widowControl/>
              <w:jc w:val="center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68"/>
            </w:tblGrid>
            <w:tr w:rsidR="008243BE" w:rsidRPr="008243BE" w:rsidTr="008243BE">
              <w:trPr>
                <w:trHeight w:val="3600"/>
                <w:tblCellSpacing w:w="18" w:type="dxa"/>
              </w:trPr>
              <w:tc>
                <w:tcPr>
                  <w:tcW w:w="0" w:type="auto"/>
                  <w:hideMark/>
                </w:tcPr>
                <w:p w:rsidR="00FA7155" w:rsidRPr="008243BE" w:rsidRDefault="008243BE" w:rsidP="00FA7155">
                  <w:pPr>
                    <w:widowControl/>
                    <w:spacing w:line="440" w:lineRule="exact"/>
                    <w:ind w:firstLineChars="200" w:firstLine="5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243BE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t> </w:t>
                  </w:r>
                  <w:bookmarkStart w:id="0" w:name="_GoBack"/>
                  <w:bookmarkEnd w:id="0"/>
                  <w:r w:rsidR="00FA7155"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校研发</w:t>
                  </w:r>
                  <w:r w:rsidR="00FA7155"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2014[14]</w:t>
                  </w:r>
                  <w:r w:rsidR="00FA7155"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号</w:t>
                  </w:r>
                </w:p>
                <w:p w:rsidR="008243BE" w:rsidRPr="008243BE" w:rsidRDefault="008243BE" w:rsidP="008243BE">
                  <w:pPr>
                    <w:widowControl/>
                    <w:spacing w:line="440" w:lineRule="exact"/>
                    <w:ind w:firstLineChars="200" w:firstLine="5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 xml:space="preserve">                                               </w:t>
                  </w:r>
                </w:p>
                <w:p w:rsidR="008243BE" w:rsidRPr="008243BE" w:rsidRDefault="008243BE" w:rsidP="008243BE">
                  <w:pPr>
                    <w:widowControl/>
                    <w:spacing w:line="440" w:lineRule="exact"/>
                    <w:ind w:firstLineChars="200" w:firstLine="48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8243BE" w:rsidRPr="008243BE" w:rsidRDefault="008243BE" w:rsidP="005A293B">
                  <w:pPr>
                    <w:widowControl/>
                    <w:spacing w:line="440" w:lineRule="exact"/>
                    <w:ind w:firstLineChars="200" w:firstLine="54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为进一步提高研究生学位论文的质量，根据《南京邮电大学学术型硕士学位研究生培养与学位工作规定》及《南京邮电大学全日制硕士专业学位研究生培养与学位工作规定》，制订</w:t>
                  </w:r>
                  <w:proofErr w:type="gramStart"/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本考核</w:t>
                  </w:r>
                  <w:proofErr w:type="gramEnd"/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办法。</w:t>
                  </w:r>
                </w:p>
                <w:p w:rsidR="008243BE" w:rsidRPr="008243BE" w:rsidRDefault="008243BE" w:rsidP="005A293B">
                  <w:pPr>
                    <w:widowControl/>
                    <w:spacing w:line="440" w:lineRule="exact"/>
                    <w:ind w:firstLineChars="200" w:firstLine="54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第一条</w:t>
                  </w: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 xml:space="preserve"> </w:t>
                  </w: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考核内容</w:t>
                  </w:r>
                </w:p>
                <w:p w:rsidR="008243BE" w:rsidRPr="008243BE" w:rsidRDefault="008243BE" w:rsidP="005A293B">
                  <w:pPr>
                    <w:widowControl/>
                    <w:spacing w:line="440" w:lineRule="exact"/>
                    <w:ind w:firstLineChars="200" w:firstLine="54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对学位论文开题报告分别从选题、内容和方法三个方面进行考核，详见附件。</w:t>
                  </w:r>
                </w:p>
                <w:p w:rsidR="008243BE" w:rsidRPr="008243BE" w:rsidRDefault="008243BE" w:rsidP="005A293B">
                  <w:pPr>
                    <w:widowControl/>
                    <w:spacing w:line="440" w:lineRule="exact"/>
                    <w:ind w:firstLineChars="200" w:firstLine="54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第二条</w:t>
                  </w: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 xml:space="preserve"> </w:t>
                  </w: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考核成绩及处理</w:t>
                  </w:r>
                </w:p>
                <w:p w:rsidR="008243BE" w:rsidRPr="008243BE" w:rsidRDefault="008243BE" w:rsidP="005A293B">
                  <w:pPr>
                    <w:widowControl/>
                    <w:spacing w:line="440" w:lineRule="exact"/>
                    <w:ind w:firstLineChars="200" w:firstLine="54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各项考核成绩分为</w:t>
                  </w: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A</w:t>
                  </w: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、</w:t>
                  </w: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B</w:t>
                  </w: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、</w:t>
                  </w: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C</w:t>
                  </w: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、</w:t>
                  </w: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D</w:t>
                  </w: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四等，</w:t>
                  </w: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A</w:t>
                  </w: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为优秀，</w:t>
                  </w: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B</w:t>
                  </w: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为良好；</w:t>
                  </w: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C</w:t>
                  </w: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为中等；</w:t>
                  </w: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D</w:t>
                  </w: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为差。</w:t>
                  </w:r>
                </w:p>
                <w:p w:rsidR="008243BE" w:rsidRPr="008243BE" w:rsidRDefault="008243BE" w:rsidP="005A293B">
                  <w:pPr>
                    <w:widowControl/>
                    <w:spacing w:line="440" w:lineRule="exact"/>
                    <w:ind w:firstLineChars="200" w:firstLine="54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三项内容均为</w:t>
                  </w: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B</w:t>
                  </w: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以上为考核通过；有一项为</w:t>
                  </w: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C</w:t>
                  </w: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或</w:t>
                  </w: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D</w:t>
                  </w: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为考核不通过。</w:t>
                  </w:r>
                </w:p>
                <w:p w:rsidR="008243BE" w:rsidRPr="008243BE" w:rsidRDefault="008243BE" w:rsidP="005A293B">
                  <w:pPr>
                    <w:widowControl/>
                    <w:spacing w:line="440" w:lineRule="exact"/>
                    <w:ind w:firstLineChars="200" w:firstLine="54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考核成绩有一项及以上为</w:t>
                  </w: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C</w:t>
                  </w: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的开题报告需要进行修改，修改时间不少于</w:t>
                  </w: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15</w:t>
                  </w: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天，经导师同意后重新提交开题报告，并视为开题通过。</w:t>
                  </w:r>
                </w:p>
                <w:p w:rsidR="008243BE" w:rsidRPr="008243BE" w:rsidRDefault="008243BE" w:rsidP="005A293B">
                  <w:pPr>
                    <w:widowControl/>
                    <w:spacing w:line="440" w:lineRule="exact"/>
                    <w:ind w:firstLineChars="200" w:firstLine="54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考核成绩有一项及以上</w:t>
                  </w: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D</w:t>
                  </w: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的开题报告需要进行全面修改，修改时间不少于</w:t>
                  </w: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45</w:t>
                  </w: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天，经本人申请、导师同意后，重新开题。</w:t>
                  </w:r>
                </w:p>
                <w:p w:rsidR="008243BE" w:rsidRPr="008243BE" w:rsidRDefault="008243BE" w:rsidP="005A293B">
                  <w:pPr>
                    <w:widowControl/>
                    <w:spacing w:line="440" w:lineRule="exact"/>
                    <w:ind w:firstLineChars="200" w:firstLine="54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第三条</w:t>
                  </w: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 xml:space="preserve"> </w:t>
                  </w: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考核工作程序</w:t>
                  </w:r>
                </w:p>
                <w:p w:rsidR="008243BE" w:rsidRPr="008243BE" w:rsidRDefault="008243BE" w:rsidP="005A293B">
                  <w:pPr>
                    <w:widowControl/>
                    <w:spacing w:line="440" w:lineRule="exact"/>
                    <w:ind w:firstLineChars="200" w:firstLine="54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243BE">
                    <w:rPr>
                      <w:rFonts w:ascii="仿宋_GB2312" w:eastAsia="仿宋_GB2312" w:hAnsi="Times New Roman" w:cs="Times New Roman" w:hint="eastAsia"/>
                      <w:kern w:val="0"/>
                      <w:sz w:val="27"/>
                      <w:szCs w:val="32"/>
                    </w:rPr>
                    <w:t>1、本考核在开题报告结束后进行。</w:t>
                  </w:r>
                </w:p>
                <w:p w:rsidR="008243BE" w:rsidRPr="008243BE" w:rsidRDefault="008243BE" w:rsidP="005A293B">
                  <w:pPr>
                    <w:widowControl/>
                    <w:spacing w:line="440" w:lineRule="exact"/>
                    <w:ind w:firstLineChars="200" w:firstLine="54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243BE">
                    <w:rPr>
                      <w:rFonts w:ascii="仿宋_GB2312" w:eastAsia="仿宋_GB2312" w:hAnsi="Times New Roman" w:cs="Times New Roman" w:hint="eastAsia"/>
                      <w:kern w:val="0"/>
                      <w:sz w:val="27"/>
                      <w:szCs w:val="32"/>
                    </w:rPr>
                    <w:t>2、由学院组织专家组对开题报告进行评审考核。</w:t>
                  </w:r>
                </w:p>
                <w:p w:rsidR="008243BE" w:rsidRPr="008243BE" w:rsidRDefault="008243BE" w:rsidP="005A293B">
                  <w:pPr>
                    <w:widowControl/>
                    <w:spacing w:line="440" w:lineRule="exact"/>
                    <w:ind w:firstLineChars="200" w:firstLine="54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243BE">
                    <w:rPr>
                      <w:rFonts w:ascii="仿宋_GB2312" w:eastAsia="仿宋_GB2312" w:hAnsi="Times New Roman" w:cs="Times New Roman" w:hint="eastAsia"/>
                      <w:kern w:val="0"/>
                      <w:sz w:val="27"/>
                      <w:szCs w:val="32"/>
                    </w:rPr>
                    <w:t>3、专家应本着严谨治学、对学生本人负责的态度，根据考核内容严格考核，给出各项评定成绩，并填写评审意见和建议，由学院反馈给学生。</w:t>
                  </w:r>
                </w:p>
                <w:p w:rsidR="008243BE" w:rsidRPr="008243BE" w:rsidRDefault="008243BE" w:rsidP="005A293B">
                  <w:pPr>
                    <w:widowControl/>
                    <w:spacing w:line="440" w:lineRule="exact"/>
                    <w:ind w:firstLineChars="200" w:firstLine="54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243BE">
                    <w:rPr>
                      <w:rFonts w:ascii="仿宋_GB2312" w:eastAsia="仿宋_GB2312" w:hAnsi="Times New Roman" w:cs="Times New Roman" w:hint="eastAsia"/>
                      <w:kern w:val="0"/>
                      <w:sz w:val="27"/>
                      <w:szCs w:val="32"/>
                    </w:rPr>
                    <w:t>4、学院将考核汇总结果及采取的相关措施报研究生院。</w:t>
                  </w:r>
                </w:p>
                <w:p w:rsidR="008243BE" w:rsidRPr="008243BE" w:rsidRDefault="008243BE" w:rsidP="005A293B">
                  <w:pPr>
                    <w:widowControl/>
                    <w:spacing w:line="440" w:lineRule="exact"/>
                    <w:ind w:firstLineChars="200" w:firstLine="54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第四条</w:t>
                  </w: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 xml:space="preserve"> </w:t>
                  </w: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各学院可在本办法基础上制定实施细则报研究生院备案。</w:t>
                  </w:r>
                </w:p>
                <w:p w:rsidR="008243BE" w:rsidRPr="008243BE" w:rsidRDefault="008243BE" w:rsidP="005A293B">
                  <w:pPr>
                    <w:widowControl/>
                    <w:spacing w:line="440" w:lineRule="exact"/>
                    <w:ind w:firstLineChars="200" w:firstLine="54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lastRenderedPageBreak/>
                    <w:t>第五条</w:t>
                  </w: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 xml:space="preserve"> </w:t>
                  </w: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开题报告考核费用可列支学院学科建设经费。</w:t>
                  </w: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 xml:space="preserve"> </w:t>
                  </w:r>
                </w:p>
                <w:p w:rsidR="008243BE" w:rsidRPr="008243BE" w:rsidRDefault="008243BE" w:rsidP="005A293B">
                  <w:pPr>
                    <w:widowControl/>
                    <w:spacing w:line="440" w:lineRule="exact"/>
                    <w:ind w:firstLineChars="200" w:firstLine="54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本规定自</w:t>
                  </w: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2013</w:t>
                  </w: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级硕士研究生开始执行，由研究生院负责解释。</w:t>
                  </w:r>
                </w:p>
                <w:p w:rsidR="008243BE" w:rsidRPr="008243BE" w:rsidRDefault="008243BE" w:rsidP="008243BE">
                  <w:pPr>
                    <w:widowControl/>
                    <w:spacing w:line="440" w:lineRule="exact"/>
                    <w:ind w:firstLineChars="200" w:firstLine="5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 </w:t>
                  </w:r>
                </w:p>
                <w:p w:rsidR="008243BE" w:rsidRPr="008243BE" w:rsidRDefault="008243BE" w:rsidP="008243BE">
                  <w:pPr>
                    <w:widowControl/>
                    <w:spacing w:line="440" w:lineRule="exact"/>
                    <w:ind w:firstLineChars="200" w:firstLine="5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 </w:t>
                  </w:r>
                </w:p>
                <w:p w:rsidR="008243BE" w:rsidRPr="008243BE" w:rsidRDefault="008243BE" w:rsidP="005A293B">
                  <w:pPr>
                    <w:widowControl/>
                    <w:spacing w:line="440" w:lineRule="exact"/>
                    <w:ind w:firstLineChars="200" w:firstLine="54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附件：硕士研究生学位论文开题报告考核内容</w:t>
                  </w:r>
                </w:p>
                <w:p w:rsidR="008243BE" w:rsidRPr="008243BE" w:rsidRDefault="008243BE" w:rsidP="008243BE">
                  <w:pPr>
                    <w:widowControl/>
                    <w:spacing w:line="440" w:lineRule="exact"/>
                    <w:ind w:firstLineChars="200" w:firstLine="5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243BE">
                    <w:rPr>
                      <w:rFonts w:ascii="Times New Roman" w:eastAsia="仿宋_GB2312" w:hAnsi="Times New Roman" w:cs="Times New Roman" w:hint="eastAsia"/>
                      <w:kern w:val="0"/>
                      <w:sz w:val="27"/>
                      <w:szCs w:val="27"/>
                    </w:rPr>
                    <w:t> </w:t>
                  </w:r>
                </w:p>
                <w:p w:rsidR="008243BE" w:rsidRPr="008243BE" w:rsidRDefault="008243BE" w:rsidP="008243BE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8243BE">
                    <w:rPr>
                      <w:rFonts w:ascii="仿宋_GB2312" w:eastAsia="仿宋_GB2312" w:hAnsi="宋体" w:cs="宋体" w:hint="eastAsia"/>
                      <w:b/>
                      <w:kern w:val="0"/>
                      <w:sz w:val="27"/>
                      <w:szCs w:val="27"/>
                    </w:rPr>
                    <w:t> </w:t>
                  </w:r>
                </w:p>
                <w:p w:rsidR="008243BE" w:rsidRPr="008243BE" w:rsidRDefault="008243BE" w:rsidP="008243BE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8243BE">
                    <w:rPr>
                      <w:rFonts w:ascii="仿宋_GB2312" w:eastAsia="仿宋_GB2312" w:hAnsi="宋体" w:cs="宋体" w:hint="eastAsia"/>
                      <w:b/>
                      <w:kern w:val="0"/>
                      <w:sz w:val="27"/>
                      <w:szCs w:val="27"/>
                    </w:rPr>
                    <w:t>学术型硕士研究生学位论文开题报告考核内容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88"/>
                    <w:gridCol w:w="5417"/>
                    <w:gridCol w:w="486"/>
                  </w:tblGrid>
                  <w:tr w:rsidR="008243BE" w:rsidRPr="008243BE" w:rsidTr="005A293B">
                    <w:trPr>
                      <w:trHeight w:val="640"/>
                    </w:trPr>
                    <w:tc>
                      <w:tcPr>
                        <w:tcW w:w="1032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243BE" w:rsidRPr="008243BE" w:rsidRDefault="008243BE" w:rsidP="008243BE">
                        <w:pPr>
                          <w:widowControl/>
                          <w:spacing w:line="400" w:lineRule="exac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243BE">
                          <w:rPr>
                            <w:rFonts w:ascii="Times New Roman" w:eastAsia="仿宋_GB2312" w:hAnsi="Times New Roman" w:cs="Times New Roman" w:hint="eastAsia"/>
                            <w:b/>
                            <w:kern w:val="0"/>
                            <w:sz w:val="27"/>
                            <w:szCs w:val="27"/>
                          </w:rPr>
                          <w:t>考核内容</w:t>
                        </w:r>
                      </w:p>
                    </w:tc>
                    <w:tc>
                      <w:tcPr>
                        <w:tcW w:w="3690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243BE" w:rsidRPr="008243BE" w:rsidRDefault="008243BE" w:rsidP="008243BE">
                        <w:pPr>
                          <w:widowControl/>
                          <w:spacing w:line="400" w:lineRule="exac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243BE">
                          <w:rPr>
                            <w:rFonts w:ascii="Times New Roman" w:eastAsia="仿宋_GB2312" w:hAnsi="Times New Roman" w:cs="Times New Roman" w:hint="eastAsia"/>
                            <w:b/>
                            <w:kern w:val="0"/>
                            <w:sz w:val="27"/>
                            <w:szCs w:val="27"/>
                          </w:rPr>
                          <w:t>说明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243BE" w:rsidRPr="008243BE" w:rsidRDefault="008243BE" w:rsidP="008243B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243BE">
                          <w:rPr>
                            <w:rFonts w:ascii="宋体" w:eastAsia="宋体" w:hAnsi="宋体" w:cs="宋体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</w:tr>
                  <w:tr w:rsidR="008243BE" w:rsidRPr="008243BE" w:rsidTr="005A293B">
                    <w:trPr>
                      <w:trHeight w:val="400"/>
                    </w:trPr>
                    <w:tc>
                      <w:tcPr>
                        <w:tcW w:w="103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243BE" w:rsidRPr="008243BE" w:rsidRDefault="008243BE" w:rsidP="008243B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90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243BE" w:rsidRPr="008243BE" w:rsidRDefault="008243BE" w:rsidP="008243B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243BE" w:rsidRPr="008243BE" w:rsidRDefault="008243BE" w:rsidP="008243B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243BE">
                          <w:rPr>
                            <w:rFonts w:ascii="宋体" w:eastAsia="宋体" w:hAnsi="宋体" w:cs="宋体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</w:tr>
                  <w:tr w:rsidR="008243BE" w:rsidRPr="008243BE" w:rsidTr="005A293B">
                    <w:trPr>
                      <w:trHeight w:val="892"/>
                    </w:trPr>
                    <w:tc>
                      <w:tcPr>
                        <w:tcW w:w="103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243BE" w:rsidRPr="008243BE" w:rsidRDefault="008243BE" w:rsidP="005A293B">
                        <w:pPr>
                          <w:widowControl/>
                          <w:spacing w:line="400" w:lineRule="exac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243BE">
                          <w:rPr>
                            <w:rFonts w:ascii="Times New Roman" w:eastAsia="仿宋_GB2312" w:hAnsi="Times New Roman" w:cs="Times New Roman" w:hint="eastAsia"/>
                            <w:kern w:val="0"/>
                            <w:sz w:val="27"/>
                            <w:szCs w:val="27"/>
                          </w:rPr>
                          <w:t>论文选题与</w:t>
                        </w:r>
                      </w:p>
                      <w:p w:rsidR="008243BE" w:rsidRPr="008243BE" w:rsidRDefault="008243BE" w:rsidP="005A293B">
                        <w:pPr>
                          <w:widowControl/>
                          <w:spacing w:line="400" w:lineRule="exac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243BE">
                          <w:rPr>
                            <w:rFonts w:ascii="Times New Roman" w:eastAsia="仿宋_GB2312" w:hAnsi="Times New Roman" w:cs="Times New Roman" w:hint="eastAsia"/>
                            <w:kern w:val="0"/>
                            <w:sz w:val="27"/>
                            <w:szCs w:val="27"/>
                          </w:rPr>
                          <w:t>文献阅读</w:t>
                        </w:r>
                      </w:p>
                    </w:tc>
                    <w:tc>
                      <w:tcPr>
                        <w:tcW w:w="369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243BE" w:rsidRPr="008243BE" w:rsidRDefault="008243BE" w:rsidP="005A293B">
                        <w:pPr>
                          <w:widowControl/>
                          <w:spacing w:line="400" w:lineRule="exac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243BE">
                          <w:rPr>
                            <w:rFonts w:ascii="Times New Roman" w:eastAsia="仿宋_GB2312" w:hAnsi="Times New Roman" w:cs="Times New Roman" w:hint="eastAsia"/>
                            <w:kern w:val="0"/>
                            <w:sz w:val="27"/>
                            <w:szCs w:val="27"/>
                          </w:rPr>
                          <w:t>选题具有理论意义或实用价值；</w:t>
                        </w:r>
                      </w:p>
                      <w:p w:rsidR="008243BE" w:rsidRPr="008243BE" w:rsidRDefault="008243BE" w:rsidP="005A293B">
                        <w:pPr>
                          <w:widowControl/>
                          <w:spacing w:line="400" w:lineRule="exac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243BE">
                          <w:rPr>
                            <w:rFonts w:ascii="Times New Roman" w:eastAsia="仿宋_GB2312" w:hAnsi="Times New Roman" w:cs="Times New Roman" w:hint="eastAsia"/>
                            <w:kern w:val="0"/>
                            <w:sz w:val="27"/>
                            <w:szCs w:val="27"/>
                          </w:rPr>
                          <w:t>文献阅读量、检索量，综合分析能力，了解本学科国内外学术动态的程度。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243BE" w:rsidRPr="008243BE" w:rsidRDefault="008243BE" w:rsidP="008243B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243BE">
                          <w:rPr>
                            <w:rFonts w:ascii="宋体" w:eastAsia="宋体" w:hAnsi="宋体" w:cs="宋体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</w:tr>
                  <w:tr w:rsidR="008243BE" w:rsidRPr="008243BE" w:rsidTr="005A293B">
                    <w:trPr>
                      <w:trHeight w:val="930"/>
                    </w:trPr>
                    <w:tc>
                      <w:tcPr>
                        <w:tcW w:w="103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243BE" w:rsidRPr="008243BE" w:rsidRDefault="008243BE" w:rsidP="005A293B">
                        <w:pPr>
                          <w:widowControl/>
                          <w:spacing w:line="400" w:lineRule="exac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243BE">
                          <w:rPr>
                            <w:rFonts w:ascii="Times New Roman" w:eastAsia="仿宋_GB2312" w:hAnsi="Times New Roman" w:cs="Times New Roman" w:hint="eastAsia"/>
                            <w:kern w:val="0"/>
                            <w:sz w:val="27"/>
                            <w:szCs w:val="27"/>
                          </w:rPr>
                          <w:t>研究目标、内容及创新性</w:t>
                        </w:r>
                      </w:p>
                    </w:tc>
                    <w:tc>
                      <w:tcPr>
                        <w:tcW w:w="369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243BE" w:rsidRPr="008243BE" w:rsidRDefault="008243BE" w:rsidP="005A293B">
                        <w:pPr>
                          <w:widowControl/>
                          <w:spacing w:line="400" w:lineRule="exac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243BE">
                          <w:rPr>
                            <w:rFonts w:ascii="Times New Roman" w:eastAsia="仿宋_GB2312" w:hAnsi="Times New Roman" w:cs="Times New Roman" w:hint="eastAsia"/>
                            <w:kern w:val="0"/>
                            <w:sz w:val="27"/>
                            <w:szCs w:val="27"/>
                          </w:rPr>
                          <w:t>研究目标明确，研究内容合理，研究工作量饱满；提出要解决的关键理论和技术问题及创新点。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243BE" w:rsidRPr="008243BE" w:rsidRDefault="008243BE" w:rsidP="008243B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243BE">
                          <w:rPr>
                            <w:rFonts w:ascii="宋体" w:eastAsia="宋体" w:hAnsi="宋体" w:cs="宋体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</w:tr>
                  <w:tr w:rsidR="008243BE" w:rsidRPr="008243BE" w:rsidTr="005A293B">
                    <w:trPr>
                      <w:trHeight w:val="914"/>
                    </w:trPr>
                    <w:tc>
                      <w:tcPr>
                        <w:tcW w:w="103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243BE" w:rsidRPr="008243BE" w:rsidRDefault="008243BE" w:rsidP="005A293B">
                        <w:pPr>
                          <w:widowControl/>
                          <w:spacing w:line="400" w:lineRule="exac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243BE">
                          <w:rPr>
                            <w:rFonts w:ascii="Times New Roman" w:eastAsia="仿宋_GB2312" w:hAnsi="Times New Roman" w:cs="Times New Roman" w:hint="eastAsia"/>
                            <w:kern w:val="0"/>
                            <w:sz w:val="27"/>
                            <w:szCs w:val="27"/>
                          </w:rPr>
                          <w:t>研究方法与</w:t>
                        </w:r>
                      </w:p>
                      <w:p w:rsidR="008243BE" w:rsidRPr="008243BE" w:rsidRDefault="008243BE" w:rsidP="005A293B">
                        <w:pPr>
                          <w:widowControl/>
                          <w:spacing w:line="400" w:lineRule="exac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243BE">
                          <w:rPr>
                            <w:rFonts w:ascii="Times New Roman" w:eastAsia="仿宋_GB2312" w:hAnsi="Times New Roman" w:cs="Times New Roman" w:hint="eastAsia"/>
                            <w:kern w:val="0"/>
                            <w:sz w:val="27"/>
                            <w:szCs w:val="27"/>
                          </w:rPr>
                          <w:t>可行性</w:t>
                        </w:r>
                      </w:p>
                    </w:tc>
                    <w:tc>
                      <w:tcPr>
                        <w:tcW w:w="369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243BE" w:rsidRPr="008243BE" w:rsidRDefault="008243BE" w:rsidP="005A293B">
                        <w:pPr>
                          <w:widowControl/>
                          <w:spacing w:line="400" w:lineRule="exac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243BE">
                          <w:rPr>
                            <w:rFonts w:ascii="仿宋_GB2312" w:eastAsia="仿宋_GB2312" w:hAnsi="宋体" w:cs="Times New Roman" w:hint="eastAsia"/>
                            <w:kern w:val="0"/>
                            <w:sz w:val="27"/>
                            <w:szCs w:val="27"/>
                          </w:rPr>
                          <w:t>技术路线明确，研究方法、手段合理，从研究基础、科研条件、评价手段等方面论证可行性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243BE" w:rsidRPr="008243BE" w:rsidRDefault="008243BE" w:rsidP="008243B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243BE">
                          <w:rPr>
                            <w:rFonts w:ascii="宋体" w:eastAsia="宋体" w:hAnsi="宋体" w:cs="宋体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</w:tr>
                </w:tbl>
                <w:p w:rsidR="008243BE" w:rsidRPr="008243BE" w:rsidRDefault="008243BE" w:rsidP="008243BE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8243BE">
                    <w:rPr>
                      <w:rFonts w:ascii="仿宋_GB2312" w:eastAsia="仿宋_GB2312" w:hAnsi="宋体" w:cs="宋体" w:hint="eastAsia"/>
                      <w:b/>
                      <w:kern w:val="0"/>
                      <w:sz w:val="27"/>
                      <w:szCs w:val="27"/>
                    </w:rPr>
                    <w:t> </w:t>
                  </w:r>
                </w:p>
                <w:p w:rsidR="008243BE" w:rsidRPr="008243BE" w:rsidRDefault="008243BE" w:rsidP="008243BE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8243BE">
                    <w:rPr>
                      <w:rFonts w:ascii="仿宋_GB2312" w:eastAsia="仿宋_GB2312" w:hAnsi="宋体" w:cs="宋体" w:hint="eastAsia"/>
                      <w:b/>
                      <w:kern w:val="0"/>
                      <w:sz w:val="27"/>
                      <w:szCs w:val="27"/>
                    </w:rPr>
                    <w:t>专业学位硕士研究生学位论文开题报告考核内容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76"/>
                    <w:gridCol w:w="5429"/>
                    <w:gridCol w:w="486"/>
                  </w:tblGrid>
                  <w:tr w:rsidR="008243BE" w:rsidRPr="008243BE" w:rsidTr="008243BE">
                    <w:trPr>
                      <w:trHeight w:val="640"/>
                      <w:jc w:val="center"/>
                    </w:trPr>
                    <w:tc>
                      <w:tcPr>
                        <w:tcW w:w="1024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243BE" w:rsidRPr="008243BE" w:rsidRDefault="008243BE" w:rsidP="008243B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243BE">
                          <w:rPr>
                            <w:rFonts w:ascii="Times New Roman" w:eastAsia="仿宋_GB2312" w:hAnsi="Times New Roman" w:cs="Times New Roman" w:hint="eastAsia"/>
                            <w:b/>
                            <w:kern w:val="0"/>
                            <w:sz w:val="27"/>
                            <w:szCs w:val="27"/>
                          </w:rPr>
                          <w:t>考核内容</w:t>
                        </w:r>
                      </w:p>
                    </w:tc>
                    <w:tc>
                      <w:tcPr>
                        <w:tcW w:w="3698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243BE" w:rsidRPr="008243BE" w:rsidRDefault="008243BE" w:rsidP="008243B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243BE">
                          <w:rPr>
                            <w:rFonts w:ascii="Times New Roman" w:eastAsia="仿宋_GB2312" w:hAnsi="Times New Roman" w:cs="Times New Roman" w:hint="eastAsia"/>
                            <w:b/>
                            <w:kern w:val="0"/>
                            <w:sz w:val="27"/>
                            <w:szCs w:val="27"/>
                          </w:rPr>
                          <w:t>说明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243BE" w:rsidRPr="008243BE" w:rsidRDefault="008243BE" w:rsidP="008243B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243BE">
                          <w:rPr>
                            <w:rFonts w:ascii="宋体" w:eastAsia="宋体" w:hAnsi="宋体" w:cs="宋体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</w:tr>
                  <w:tr w:rsidR="008243BE" w:rsidRPr="008243BE" w:rsidTr="008243BE">
                    <w:trPr>
                      <w:trHeight w:val="640"/>
                      <w:jc w:val="center"/>
                    </w:trPr>
                    <w:tc>
                      <w:tcPr>
                        <w:tcW w:w="1024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243BE" w:rsidRPr="008243BE" w:rsidRDefault="008243BE" w:rsidP="008243B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9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243BE" w:rsidRPr="008243BE" w:rsidRDefault="008243BE" w:rsidP="008243B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243BE" w:rsidRPr="008243BE" w:rsidRDefault="008243BE" w:rsidP="008243B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243BE">
                          <w:rPr>
                            <w:rFonts w:ascii="宋体" w:eastAsia="宋体" w:hAnsi="宋体" w:cs="宋体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</w:tr>
                  <w:tr w:rsidR="008243BE" w:rsidRPr="008243BE" w:rsidTr="008243BE">
                    <w:trPr>
                      <w:trHeight w:val="892"/>
                      <w:jc w:val="center"/>
                    </w:trPr>
                    <w:tc>
                      <w:tcPr>
                        <w:tcW w:w="10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243BE" w:rsidRPr="008243BE" w:rsidRDefault="008243BE" w:rsidP="005A293B">
                        <w:pPr>
                          <w:widowControl/>
                          <w:spacing w:line="400" w:lineRule="exac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243BE">
                          <w:rPr>
                            <w:rFonts w:ascii="Times New Roman" w:eastAsia="仿宋_GB2312" w:hAnsi="Times New Roman" w:cs="Times New Roman" w:hint="eastAsia"/>
                            <w:kern w:val="0"/>
                            <w:sz w:val="27"/>
                            <w:szCs w:val="27"/>
                          </w:rPr>
                          <w:t>论文选题与</w:t>
                        </w:r>
                      </w:p>
                      <w:p w:rsidR="008243BE" w:rsidRPr="008243BE" w:rsidRDefault="008243BE" w:rsidP="005A293B">
                        <w:pPr>
                          <w:widowControl/>
                          <w:spacing w:line="400" w:lineRule="exac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243BE">
                          <w:rPr>
                            <w:rFonts w:ascii="Times New Roman" w:eastAsia="仿宋_GB2312" w:hAnsi="Times New Roman" w:cs="Times New Roman" w:hint="eastAsia"/>
                            <w:kern w:val="0"/>
                            <w:sz w:val="27"/>
                            <w:szCs w:val="27"/>
                          </w:rPr>
                          <w:t>文献阅读</w:t>
                        </w:r>
                      </w:p>
                    </w:tc>
                    <w:tc>
                      <w:tcPr>
                        <w:tcW w:w="369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243BE" w:rsidRPr="008243BE" w:rsidRDefault="008243BE" w:rsidP="005A293B">
                        <w:pPr>
                          <w:widowControl/>
                          <w:spacing w:line="400" w:lineRule="exac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243BE">
                          <w:rPr>
                            <w:rFonts w:ascii="Times New Roman" w:eastAsia="仿宋_GB2312" w:hAnsi="Times New Roman" w:cs="Times New Roman" w:hint="eastAsia"/>
                            <w:kern w:val="0"/>
                            <w:sz w:val="27"/>
                            <w:szCs w:val="27"/>
                          </w:rPr>
                          <w:t>选题解决实际问题，有明确实际应用价值；</w:t>
                        </w:r>
                      </w:p>
                      <w:p w:rsidR="008243BE" w:rsidRPr="008243BE" w:rsidRDefault="008243BE" w:rsidP="005A293B">
                        <w:pPr>
                          <w:widowControl/>
                          <w:spacing w:line="400" w:lineRule="exac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243BE">
                          <w:rPr>
                            <w:rFonts w:ascii="Times New Roman" w:eastAsia="仿宋_GB2312" w:hAnsi="Times New Roman" w:cs="Times New Roman" w:hint="eastAsia"/>
                            <w:kern w:val="0"/>
                            <w:sz w:val="27"/>
                            <w:szCs w:val="27"/>
                          </w:rPr>
                          <w:t>文献阅读量、检索量，综合分析能力，了解本专业（领域）国内外发展动态的程度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243BE" w:rsidRPr="008243BE" w:rsidRDefault="008243BE" w:rsidP="008243B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243BE">
                          <w:rPr>
                            <w:rFonts w:ascii="宋体" w:eastAsia="宋体" w:hAnsi="宋体" w:cs="宋体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</w:tr>
                  <w:tr w:rsidR="008243BE" w:rsidRPr="008243BE" w:rsidTr="008243BE">
                    <w:trPr>
                      <w:trHeight w:val="930"/>
                      <w:jc w:val="center"/>
                    </w:trPr>
                    <w:tc>
                      <w:tcPr>
                        <w:tcW w:w="10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243BE" w:rsidRPr="008243BE" w:rsidRDefault="008243BE" w:rsidP="005A293B">
                        <w:pPr>
                          <w:widowControl/>
                          <w:spacing w:line="400" w:lineRule="exac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243BE">
                          <w:rPr>
                            <w:rFonts w:ascii="Times New Roman" w:eastAsia="仿宋_GB2312" w:hAnsi="Times New Roman" w:cs="Times New Roman" w:hint="eastAsia"/>
                            <w:kern w:val="0"/>
                            <w:sz w:val="27"/>
                            <w:szCs w:val="27"/>
                          </w:rPr>
                          <w:lastRenderedPageBreak/>
                          <w:t>课题内容及</w:t>
                        </w:r>
                      </w:p>
                      <w:p w:rsidR="008243BE" w:rsidRPr="008243BE" w:rsidRDefault="008243BE" w:rsidP="005A293B">
                        <w:pPr>
                          <w:widowControl/>
                          <w:spacing w:line="400" w:lineRule="exac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243BE">
                          <w:rPr>
                            <w:rFonts w:ascii="Times New Roman" w:eastAsia="仿宋_GB2312" w:hAnsi="Times New Roman" w:cs="Times New Roman" w:hint="eastAsia"/>
                            <w:kern w:val="0"/>
                            <w:sz w:val="27"/>
                            <w:szCs w:val="27"/>
                          </w:rPr>
                          <w:t>具体方案</w:t>
                        </w:r>
                      </w:p>
                    </w:tc>
                    <w:tc>
                      <w:tcPr>
                        <w:tcW w:w="369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243BE" w:rsidRPr="008243BE" w:rsidRDefault="008243BE" w:rsidP="005A293B">
                        <w:pPr>
                          <w:widowControl/>
                          <w:spacing w:line="400" w:lineRule="exac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243BE">
                          <w:rPr>
                            <w:rFonts w:ascii="Times New Roman" w:eastAsia="仿宋_GB2312" w:hAnsi="Times New Roman" w:cs="Times New Roman" w:hint="eastAsia"/>
                            <w:kern w:val="0"/>
                            <w:sz w:val="27"/>
                            <w:szCs w:val="27"/>
                          </w:rPr>
                          <w:t>课题目标明确、内容合理充实、工作量饱满，提出要解决的技术问题及技术难点；</w:t>
                        </w:r>
                      </w:p>
                      <w:p w:rsidR="008243BE" w:rsidRPr="008243BE" w:rsidRDefault="008243BE" w:rsidP="005A293B">
                        <w:pPr>
                          <w:widowControl/>
                          <w:spacing w:line="400" w:lineRule="exac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243BE">
                          <w:rPr>
                            <w:rFonts w:ascii="Times New Roman" w:eastAsia="仿宋_GB2312" w:hAnsi="Times New Roman" w:cs="Times New Roman" w:hint="eastAsia"/>
                            <w:kern w:val="0"/>
                            <w:sz w:val="27"/>
                            <w:szCs w:val="27"/>
                          </w:rPr>
                          <w:t>实施方案体现先进性、具有可操作性，思路正确。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243BE" w:rsidRPr="008243BE" w:rsidRDefault="008243BE" w:rsidP="008243B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243BE">
                          <w:rPr>
                            <w:rFonts w:ascii="宋体" w:eastAsia="宋体" w:hAnsi="宋体" w:cs="宋体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</w:tr>
                  <w:tr w:rsidR="008243BE" w:rsidRPr="008243BE" w:rsidTr="008243BE">
                    <w:trPr>
                      <w:trHeight w:val="914"/>
                      <w:jc w:val="center"/>
                    </w:trPr>
                    <w:tc>
                      <w:tcPr>
                        <w:tcW w:w="10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243BE" w:rsidRPr="008243BE" w:rsidRDefault="008243BE" w:rsidP="005A293B">
                        <w:pPr>
                          <w:widowControl/>
                          <w:spacing w:line="400" w:lineRule="exac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243BE">
                          <w:rPr>
                            <w:rFonts w:ascii="Times New Roman" w:eastAsia="仿宋_GB2312" w:hAnsi="Times New Roman" w:cs="Times New Roman" w:hint="eastAsia"/>
                            <w:kern w:val="0"/>
                            <w:sz w:val="27"/>
                            <w:szCs w:val="27"/>
                          </w:rPr>
                          <w:t>研究方法与</w:t>
                        </w:r>
                      </w:p>
                      <w:p w:rsidR="008243BE" w:rsidRPr="008243BE" w:rsidRDefault="008243BE" w:rsidP="005A293B">
                        <w:pPr>
                          <w:widowControl/>
                          <w:spacing w:line="400" w:lineRule="exac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243BE">
                          <w:rPr>
                            <w:rFonts w:ascii="Times New Roman" w:eastAsia="仿宋_GB2312" w:hAnsi="Times New Roman" w:cs="Times New Roman" w:hint="eastAsia"/>
                            <w:kern w:val="0"/>
                            <w:sz w:val="27"/>
                            <w:szCs w:val="27"/>
                          </w:rPr>
                          <w:t>可行性</w:t>
                        </w:r>
                      </w:p>
                    </w:tc>
                    <w:tc>
                      <w:tcPr>
                        <w:tcW w:w="369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243BE" w:rsidRPr="008243BE" w:rsidRDefault="008243BE" w:rsidP="005A293B">
                        <w:pPr>
                          <w:widowControl/>
                          <w:spacing w:line="400" w:lineRule="exac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243BE">
                          <w:rPr>
                            <w:rFonts w:ascii="Times New Roman" w:eastAsia="仿宋_GB2312" w:hAnsi="Times New Roman" w:cs="Times New Roman" w:hint="eastAsia"/>
                            <w:kern w:val="0"/>
                            <w:sz w:val="27"/>
                            <w:szCs w:val="27"/>
                          </w:rPr>
                          <w:t>技术路线明确，研究方法、手段合理，从技术方面、科研条件、评价手段等方面论证可行性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243BE" w:rsidRPr="008243BE" w:rsidRDefault="008243BE" w:rsidP="008243B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8243BE">
                          <w:rPr>
                            <w:rFonts w:ascii="宋体" w:eastAsia="宋体" w:hAnsi="宋体" w:cs="宋体"/>
                            <w:kern w:val="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</w:tr>
                </w:tbl>
                <w:p w:rsidR="008243BE" w:rsidRPr="008243BE" w:rsidRDefault="008243BE" w:rsidP="008243B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8243BE" w:rsidRPr="008243BE" w:rsidRDefault="008243BE" w:rsidP="008243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0134FB" w:rsidRDefault="000134FB"/>
    <w:p w:rsidR="00531B62" w:rsidRPr="008243BE" w:rsidRDefault="00531B62" w:rsidP="005A293B">
      <w:pPr>
        <w:widowControl/>
        <w:jc w:val="left"/>
      </w:pPr>
    </w:p>
    <w:sectPr w:rsidR="00531B62" w:rsidRPr="00824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116" w:rsidRDefault="00105116" w:rsidP="008243BE">
      <w:r>
        <w:separator/>
      </w:r>
    </w:p>
  </w:endnote>
  <w:endnote w:type="continuationSeparator" w:id="0">
    <w:p w:rsidR="00105116" w:rsidRDefault="00105116" w:rsidP="0082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116" w:rsidRDefault="00105116" w:rsidP="008243BE">
      <w:r>
        <w:separator/>
      </w:r>
    </w:p>
  </w:footnote>
  <w:footnote w:type="continuationSeparator" w:id="0">
    <w:p w:rsidR="00105116" w:rsidRDefault="00105116" w:rsidP="00824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82"/>
    <w:rsid w:val="000134FB"/>
    <w:rsid w:val="00105116"/>
    <w:rsid w:val="003C6250"/>
    <w:rsid w:val="004D65EC"/>
    <w:rsid w:val="00531B62"/>
    <w:rsid w:val="005A293B"/>
    <w:rsid w:val="008243BE"/>
    <w:rsid w:val="00F95F82"/>
    <w:rsid w:val="00FA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4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43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4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43B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71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71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4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43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4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43B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71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71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169</Words>
  <Characters>964</Characters>
  <Application>Microsoft Office Word</Application>
  <DocSecurity>0</DocSecurity>
  <Lines>8</Lines>
  <Paragraphs>2</Paragraphs>
  <ScaleCrop>false</ScaleCrop>
  <Company>微软中国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孙蓓蓓</cp:lastModifiedBy>
  <cp:revision>5</cp:revision>
  <dcterms:created xsi:type="dcterms:W3CDTF">2014-12-03T06:27:00Z</dcterms:created>
  <dcterms:modified xsi:type="dcterms:W3CDTF">2019-09-05T09:03:00Z</dcterms:modified>
</cp:coreProperties>
</file>