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21" w:rsidRDefault="00561E3D">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32"/>
        </w:rPr>
        <w:t>关于</w:t>
      </w:r>
      <w:r>
        <w:rPr>
          <w:rFonts w:asciiTheme="minorHAnsi" w:eastAsiaTheme="majorEastAsia" w:hAnsiTheme="minorHAnsi" w:cstheme="minorHAnsi" w:hint="eastAsia"/>
          <w:b/>
          <w:kern w:val="0"/>
          <w:sz w:val="32"/>
          <w:szCs w:val="32"/>
        </w:rPr>
        <w:t>2020</w:t>
      </w:r>
      <w:r>
        <w:rPr>
          <w:rFonts w:asciiTheme="minorHAnsi" w:eastAsiaTheme="majorEastAsia" w:hAnsiTheme="minorHAnsi" w:cstheme="minorHAnsi" w:hint="eastAsia"/>
          <w:b/>
          <w:kern w:val="0"/>
          <w:sz w:val="32"/>
          <w:szCs w:val="32"/>
        </w:rPr>
        <w:t>年哥伦比亚</w:t>
      </w:r>
      <w:r>
        <w:rPr>
          <w:rFonts w:asciiTheme="minorHAnsi" w:eastAsiaTheme="majorEastAsia" w:hAnsiTheme="minorHAnsi" w:cstheme="minorHAnsi" w:hint="eastAsia"/>
          <w:b/>
          <w:kern w:val="0"/>
          <w:sz w:val="32"/>
          <w:szCs w:val="21"/>
        </w:rPr>
        <w:t>大学</w:t>
      </w:r>
      <w:r>
        <w:rPr>
          <w:rFonts w:asciiTheme="minorHAnsi" w:eastAsiaTheme="majorEastAsia" w:hAnsiTheme="minorHAnsi" w:cstheme="minorHAnsi"/>
          <w:b/>
          <w:kern w:val="0"/>
          <w:sz w:val="32"/>
          <w:szCs w:val="21"/>
        </w:rPr>
        <w:t>暑期</w:t>
      </w:r>
      <w:r>
        <w:rPr>
          <w:rFonts w:asciiTheme="minorHAnsi" w:eastAsiaTheme="majorEastAsia" w:hAnsiTheme="minorHAnsi" w:cstheme="minorHAnsi" w:hint="eastAsia"/>
          <w:b/>
          <w:kern w:val="0"/>
          <w:sz w:val="32"/>
          <w:szCs w:val="21"/>
        </w:rPr>
        <w:t>在线</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32"/>
        </w:rPr>
        <w:t>报名的通知</w:t>
      </w:r>
    </w:p>
    <w:p w:rsidR="00E80F21" w:rsidRDefault="00E80F21">
      <w:pPr>
        <w:widowControl/>
        <w:spacing w:line="360" w:lineRule="auto"/>
        <w:jc w:val="center"/>
        <w:rPr>
          <w:rFonts w:asciiTheme="minorHAnsi" w:hAnsiTheme="minorHAnsi" w:cs="Calibri"/>
          <w:b/>
          <w:kern w:val="0"/>
          <w:szCs w:val="21"/>
        </w:rPr>
      </w:pPr>
    </w:p>
    <w:p w:rsidR="00E80F21" w:rsidRDefault="00561E3D">
      <w:pPr>
        <w:widowControl/>
        <w:spacing w:line="400" w:lineRule="atLeast"/>
        <w:jc w:val="left"/>
        <w:rPr>
          <w:rFonts w:ascii="宋体" w:hAnsi="宋体" w:cs="宋体"/>
          <w:kern w:val="0"/>
          <w:sz w:val="24"/>
        </w:rPr>
      </w:pPr>
      <w:r>
        <w:rPr>
          <w:rFonts w:ascii="宋体" w:hAnsi="宋体" w:cs="宋体" w:hint="eastAsia"/>
          <w:kern w:val="0"/>
          <w:sz w:val="24"/>
        </w:rPr>
        <w:t>各学院：</w:t>
      </w:r>
    </w:p>
    <w:p w:rsidR="00E80F21" w:rsidRDefault="00561E3D">
      <w:pPr>
        <w:widowControl/>
        <w:spacing w:line="360" w:lineRule="auto"/>
        <w:ind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哥伦比亚大学是美国历史最悠久的大学之一，与耶鲁、哈佛、普林斯顿、康奈尔等八所大学共同组成“常春藤联盟”，成为世界顶尖学府的代名词。“在线访学项目”是哥伦比亚大学针对今年以来全球所面临的疫情挑战，完全基于现有课程所做出的特殊的远程教学调整方案。参加暑期在线访学项目的学生，根据学习目标、英语水平和专业背景的不同，可选择不同等级的美国语言文化课程。现将报名事宜通知如下：</w:t>
      </w:r>
    </w:p>
    <w:p w:rsidR="00E80F21" w:rsidRDefault="00E80F21">
      <w:pPr>
        <w:widowControl/>
        <w:spacing w:line="360" w:lineRule="auto"/>
        <w:ind w:firstLineChars="200" w:firstLine="480"/>
        <w:jc w:val="left"/>
        <w:rPr>
          <w:rFonts w:ascii="宋体" w:hAnsi="宋体" w:cs="宋体"/>
          <w:kern w:val="0"/>
          <w:sz w:val="24"/>
        </w:rPr>
      </w:pPr>
    </w:p>
    <w:p w:rsidR="00E80F21" w:rsidRDefault="00561E3D">
      <w:pPr>
        <w:pStyle w:val="a5"/>
        <w:widowControl/>
        <w:spacing w:line="360" w:lineRule="auto"/>
        <w:ind w:firstLineChars="0" w:firstLine="0"/>
        <w:jc w:val="left"/>
        <w:rPr>
          <w:rFonts w:asciiTheme="minorEastAsia" w:eastAsiaTheme="minorEastAsia" w:hAnsiTheme="minorEastAsia" w:cs="宋体"/>
          <w:b/>
          <w:bCs/>
          <w:color w:val="3F3F3F"/>
          <w:kern w:val="0"/>
          <w:sz w:val="24"/>
        </w:rPr>
      </w:pPr>
      <w:r>
        <w:rPr>
          <w:rFonts w:asciiTheme="minorEastAsia" w:eastAsiaTheme="minorEastAsia" w:hAnsiTheme="minorEastAsia" w:cs="宋体" w:hint="eastAsia"/>
          <w:b/>
          <w:bCs/>
          <w:color w:val="3F3F3F"/>
          <w:kern w:val="0"/>
          <w:sz w:val="24"/>
        </w:rPr>
        <w:t>一、项目简介</w:t>
      </w:r>
    </w:p>
    <w:p w:rsidR="00E80F21" w:rsidRDefault="00561E3D" w:rsidP="00913DEF">
      <w:pPr>
        <w:widowControl/>
        <w:spacing w:line="360" w:lineRule="auto"/>
        <w:ind w:firstLineChars="200" w:firstLine="420"/>
      </w:pPr>
      <w:r>
        <w:rPr>
          <w:rFonts w:hint="eastAsia"/>
        </w:rPr>
        <w:t>暑期在线强化学术英语课程重点关注学术英语技能的提升，强调各项英语综合技能的系统性全方位提高，注重培养学生的批判性思维；学习内容来自报纸和杂志文章，小说、戏剧、演讲、电影和音乐，帮助学生提高理解能力，使学生自然而然地学习语言；每周</w:t>
      </w:r>
      <w:r>
        <w:rPr>
          <w:rFonts w:hint="eastAsia"/>
        </w:rPr>
        <w:t>15</w:t>
      </w:r>
      <w:r>
        <w:rPr>
          <w:rFonts w:hint="eastAsia"/>
        </w:rPr>
        <w:t>课时</w:t>
      </w:r>
      <w:r>
        <w:rPr>
          <w:rFonts w:hint="eastAsia"/>
        </w:rPr>
        <w:t>Zoom</w:t>
      </w:r>
      <w:r>
        <w:rPr>
          <w:rFonts w:hint="eastAsia"/>
        </w:rPr>
        <w:t>平台实时直播课程，每班不超过</w:t>
      </w:r>
      <w:r>
        <w:rPr>
          <w:rFonts w:hint="eastAsia"/>
        </w:rPr>
        <w:t>15</w:t>
      </w:r>
      <w:r>
        <w:rPr>
          <w:rFonts w:hint="eastAsia"/>
        </w:rPr>
        <w:t>人，以保障课程质量；每班配备</w:t>
      </w:r>
      <w:r>
        <w:rPr>
          <w:rFonts w:hint="eastAsia"/>
        </w:rPr>
        <w:t>2-3</w:t>
      </w:r>
      <w:r>
        <w:rPr>
          <w:rFonts w:hint="eastAsia"/>
        </w:rPr>
        <w:t>名高水平的哥大资深教师共同任教；此外，学生还可以预定老师的在线</w:t>
      </w:r>
      <w:r>
        <w:rPr>
          <w:rFonts w:hint="eastAsia"/>
        </w:rPr>
        <w:t xml:space="preserve">Office Hour, </w:t>
      </w:r>
      <w:r>
        <w:rPr>
          <w:rFonts w:hint="eastAsia"/>
        </w:rPr>
        <w:t>获得老师个性化的学习指导；课程每周围绕一个具体的项目</w:t>
      </w:r>
      <w:r>
        <w:rPr>
          <w:rFonts w:hint="eastAsia"/>
        </w:rPr>
        <w:t>/</w:t>
      </w:r>
      <w:r>
        <w:rPr>
          <w:rFonts w:hint="eastAsia"/>
        </w:rPr>
        <w:t>任务开展核心主课的学习，通过研究、讨论、展示等多种形式解决实际问题；同时，学生还需要每周花大约</w:t>
      </w:r>
      <w:r>
        <w:rPr>
          <w:rFonts w:hint="eastAsia"/>
        </w:rPr>
        <w:t>5</w:t>
      </w:r>
      <w:r>
        <w:rPr>
          <w:rFonts w:hint="eastAsia"/>
        </w:rPr>
        <w:t>小时进行自主学习，老师会批改作业，给予</w:t>
      </w:r>
      <w:r w:rsidR="00913DEF">
        <w:rPr>
          <w:rFonts w:hint="eastAsia"/>
        </w:rPr>
        <w:t>及时的反馈和纠正。</w:t>
      </w:r>
      <w:r>
        <w:rPr>
          <w:rFonts w:hint="eastAsia"/>
        </w:rPr>
        <w:t>项目学生均将获得哥大正式注册的学生账号，使用哥大丰富的在线教学资源（如在线图书馆），并利用哥大的在线系统</w:t>
      </w:r>
      <w:r>
        <w:rPr>
          <w:rFonts w:hint="eastAsia"/>
        </w:rPr>
        <w:t>Canvas</w:t>
      </w:r>
      <w:r>
        <w:rPr>
          <w:rFonts w:hint="eastAsia"/>
        </w:rPr>
        <w:t>有效管理学习进程；同时，项目还将邀请著名哥大校友或知名人士参与在线主题讲座，拓宽学生视野</w:t>
      </w:r>
      <w:r w:rsidR="00913DEF">
        <w:rPr>
          <w:rFonts w:hint="eastAsia"/>
        </w:rPr>
        <w:t>。</w:t>
      </w:r>
    </w:p>
    <w:p w:rsidR="00E80F21" w:rsidRDefault="00E80F21">
      <w:pPr>
        <w:pStyle w:val="a5"/>
        <w:widowControl/>
        <w:spacing w:line="360" w:lineRule="auto"/>
        <w:ind w:firstLine="482"/>
        <w:jc w:val="left"/>
        <w:rPr>
          <w:rFonts w:asciiTheme="minorEastAsia" w:eastAsiaTheme="minorEastAsia" w:hAnsiTheme="minorEastAsia" w:cs="宋体"/>
          <w:b/>
          <w:bCs/>
          <w:color w:val="3F3F3F"/>
          <w:kern w:val="0"/>
          <w:sz w:val="24"/>
        </w:rPr>
      </w:pPr>
    </w:p>
    <w:p w:rsidR="00E80F21" w:rsidRDefault="00561E3D" w:rsidP="00913DEF">
      <w:pPr>
        <w:pStyle w:val="a5"/>
        <w:widowControl/>
        <w:numPr>
          <w:ilvl w:val="0"/>
          <w:numId w:val="2"/>
        </w:numPr>
        <w:spacing w:line="360" w:lineRule="auto"/>
        <w:ind w:firstLineChars="0"/>
        <w:jc w:val="left"/>
        <w:rPr>
          <w:rFonts w:asciiTheme="minorEastAsia" w:eastAsiaTheme="minorEastAsia" w:hAnsiTheme="minorEastAsia" w:cs="宋体"/>
          <w:b/>
          <w:bCs/>
          <w:color w:val="3F3F3F"/>
          <w:kern w:val="0"/>
          <w:sz w:val="24"/>
        </w:rPr>
      </w:pPr>
      <w:r>
        <w:rPr>
          <w:rFonts w:asciiTheme="minorEastAsia" w:eastAsiaTheme="minorEastAsia" w:hAnsiTheme="minorEastAsia" w:cs="宋体" w:hint="eastAsia"/>
          <w:b/>
          <w:bCs/>
          <w:color w:val="3F3F3F"/>
          <w:kern w:val="0"/>
          <w:sz w:val="24"/>
        </w:rPr>
        <w:t>项目特色</w:t>
      </w:r>
    </w:p>
    <w:p w:rsidR="00E80F21" w:rsidRPr="00913DEF" w:rsidRDefault="00913DEF" w:rsidP="00913DEF">
      <w:pPr>
        <w:widowControl/>
        <w:spacing w:line="360" w:lineRule="auto"/>
        <w:ind w:left="420" w:hangingChars="200" w:hanging="42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sidR="00561E3D" w:rsidRPr="00913DEF">
        <w:rPr>
          <w:rFonts w:asciiTheme="minorHAnsi" w:eastAsiaTheme="majorEastAsia" w:hAnsiTheme="minorHAnsi" w:cstheme="minorHAnsi" w:hint="eastAsia"/>
          <w:kern w:val="0"/>
          <w:szCs w:val="21"/>
        </w:rPr>
        <w:t>无需长途跋涉远赴美国，在家通过网络即可体验世界顶级名校哥伦比亚大学原汁原味的正宗课程；</w:t>
      </w:r>
    </w:p>
    <w:p w:rsidR="00E80F21" w:rsidRPr="00913DEF" w:rsidRDefault="00561E3D" w:rsidP="00913DEF">
      <w:pPr>
        <w:pStyle w:val="a5"/>
        <w:widowControl/>
        <w:numPr>
          <w:ilvl w:val="0"/>
          <w:numId w:val="3"/>
        </w:numPr>
        <w:spacing w:line="360" w:lineRule="auto"/>
        <w:ind w:firstLineChars="0"/>
        <w:jc w:val="left"/>
        <w:rPr>
          <w:rFonts w:asciiTheme="minorHAnsi" w:eastAsiaTheme="majorEastAsia" w:hAnsiTheme="minorHAnsi" w:cstheme="minorHAnsi"/>
          <w:b/>
          <w:bCs/>
          <w:kern w:val="0"/>
          <w:szCs w:val="21"/>
        </w:rPr>
      </w:pPr>
      <w:r w:rsidRPr="00913DEF">
        <w:rPr>
          <w:rFonts w:asciiTheme="minorHAnsi" w:eastAsiaTheme="majorEastAsia" w:hAnsiTheme="minorHAnsi" w:cstheme="minorHAnsi" w:hint="eastAsia"/>
          <w:kern w:val="0"/>
          <w:szCs w:val="21"/>
        </w:rPr>
        <w:t>课程均为哥大资深教师实时在线的真人授课，而非录播回放，辅以课堂之外的在线互动环节，充分保证教学效果；</w:t>
      </w:r>
    </w:p>
    <w:p w:rsidR="00E80F21" w:rsidRPr="00913DEF" w:rsidRDefault="00561E3D" w:rsidP="00913DEF">
      <w:pPr>
        <w:pStyle w:val="a5"/>
        <w:widowControl/>
        <w:numPr>
          <w:ilvl w:val="0"/>
          <w:numId w:val="3"/>
        </w:numPr>
        <w:spacing w:line="360" w:lineRule="auto"/>
        <w:ind w:firstLineChars="0"/>
        <w:jc w:val="left"/>
        <w:rPr>
          <w:rFonts w:asciiTheme="minorHAnsi" w:eastAsiaTheme="majorEastAsia" w:hAnsiTheme="minorHAnsi" w:cstheme="minorHAnsi"/>
          <w:kern w:val="0"/>
          <w:szCs w:val="21"/>
        </w:rPr>
      </w:pPr>
      <w:r w:rsidRPr="00913DEF">
        <w:rPr>
          <w:rFonts w:asciiTheme="minorHAnsi" w:eastAsiaTheme="majorEastAsia" w:hAnsiTheme="minorHAnsi" w:cstheme="minorHAnsi" w:hint="eastAsia"/>
          <w:kern w:val="0"/>
          <w:szCs w:val="21"/>
        </w:rPr>
        <w:t>正式注册的哥大学生，拥有哥大邮箱，获得哥大学习资源（使用</w:t>
      </w:r>
      <w:r w:rsidRPr="00913DEF">
        <w:rPr>
          <w:rFonts w:asciiTheme="minorHAnsi" w:eastAsiaTheme="majorEastAsia" w:hAnsiTheme="minorHAnsi" w:cstheme="minorHAnsi" w:hint="eastAsia"/>
          <w:kern w:val="0"/>
          <w:szCs w:val="21"/>
        </w:rPr>
        <w:t xml:space="preserve"> Columbia Canvas</w:t>
      </w:r>
      <w:r w:rsidRPr="00913DEF">
        <w:rPr>
          <w:rFonts w:asciiTheme="minorHAnsi" w:eastAsiaTheme="majorEastAsia" w:hAnsiTheme="minorHAnsi" w:cstheme="minorHAnsi" w:hint="eastAsia"/>
          <w:kern w:val="0"/>
          <w:szCs w:val="21"/>
        </w:rPr>
        <w:t>学习系统，查阅浩如烟海的哥大电子图书馆）；</w:t>
      </w:r>
    </w:p>
    <w:p w:rsidR="00E80F21" w:rsidRDefault="00913DEF" w:rsidP="00913DEF">
      <w:pPr>
        <w:pStyle w:val="a5"/>
        <w:widowControl/>
        <w:numPr>
          <w:ilvl w:val="0"/>
          <w:numId w:val="3"/>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kern w:val="0"/>
          <w:szCs w:val="21"/>
        </w:rPr>
        <w:lastRenderedPageBreak/>
        <w:t>参加在线课程，同样可获得哥大开具的正式成绩单</w:t>
      </w:r>
      <w:r w:rsidR="00561E3D">
        <w:rPr>
          <w:rFonts w:asciiTheme="minorHAnsi" w:eastAsiaTheme="majorEastAsia" w:hAnsiTheme="minorHAnsi" w:cstheme="minorHAnsi" w:hint="eastAsia"/>
          <w:kern w:val="0"/>
          <w:szCs w:val="21"/>
        </w:rPr>
        <w:t>。</w:t>
      </w:r>
    </w:p>
    <w:p w:rsidR="00E80F21" w:rsidRDefault="00E80F21">
      <w:pPr>
        <w:pStyle w:val="a5"/>
        <w:widowControl/>
        <w:spacing w:line="360" w:lineRule="auto"/>
        <w:ind w:left="420" w:firstLineChars="0" w:firstLine="0"/>
        <w:jc w:val="left"/>
        <w:rPr>
          <w:rFonts w:asciiTheme="minorHAnsi" w:eastAsiaTheme="majorEastAsia" w:hAnsiTheme="minorHAnsi" w:cstheme="minorHAnsi"/>
          <w:b/>
          <w:bCs/>
          <w:kern w:val="0"/>
          <w:szCs w:val="21"/>
        </w:rPr>
      </w:pPr>
    </w:p>
    <w:p w:rsidR="00E80F21" w:rsidRDefault="00561E3D">
      <w:pPr>
        <w:widowControl/>
        <w:spacing w:line="360" w:lineRule="auto"/>
        <w:jc w:val="left"/>
        <w:rPr>
          <w:rFonts w:ascii="宋体" w:hAnsi="宋体" w:cs="宋体"/>
          <w:color w:val="FF0000"/>
          <w:kern w:val="0"/>
          <w:sz w:val="24"/>
        </w:rPr>
      </w:pPr>
      <w:r>
        <w:rPr>
          <w:rFonts w:ascii="宋体" w:hAnsi="宋体" w:cs="宋体" w:hint="eastAsia"/>
          <w:b/>
          <w:bCs/>
          <w:kern w:val="0"/>
          <w:sz w:val="24"/>
        </w:rPr>
        <w:t>三、交流时间、费用</w:t>
      </w:r>
    </w:p>
    <w:p w:rsidR="00E80F21" w:rsidRDefault="00561E3D">
      <w:pPr>
        <w:spacing w:line="360" w:lineRule="auto"/>
        <w:ind w:firstLineChars="200" w:firstLine="420"/>
        <w:rPr>
          <w:rFonts w:ascii="宋体" w:hAnsi="宋体" w:cs="宋体"/>
          <w:kern w:val="0"/>
          <w:szCs w:val="21"/>
        </w:rPr>
      </w:pPr>
      <w:r>
        <w:rPr>
          <w:rFonts w:ascii="宋体" w:hAnsi="宋体" w:cs="宋体" w:hint="eastAsia"/>
          <w:kern w:val="0"/>
          <w:szCs w:val="21"/>
        </w:rPr>
        <w:t>访学时间: 2020.7.20-2020.8.14（4周）</w:t>
      </w:r>
    </w:p>
    <w:p w:rsidR="00E80F21" w:rsidRDefault="00561E3D">
      <w:pPr>
        <w:spacing w:line="360" w:lineRule="auto"/>
        <w:ind w:firstLineChars="200" w:firstLine="420"/>
        <w:rPr>
          <w:rFonts w:ascii="宋体" w:hAnsi="宋体" w:cs="宋体"/>
          <w:kern w:val="0"/>
          <w:szCs w:val="21"/>
        </w:rPr>
      </w:pPr>
      <w:r>
        <w:rPr>
          <w:rFonts w:ascii="宋体" w:hAnsi="宋体" w:cs="宋体" w:hint="eastAsia"/>
          <w:kern w:val="0"/>
          <w:szCs w:val="21"/>
        </w:rPr>
        <w:t>项目总费用 ：约2,876美元（合人民币约2万元）</w:t>
      </w:r>
    </w:p>
    <w:p w:rsidR="00E80F21" w:rsidRDefault="00561E3D">
      <w:pPr>
        <w:spacing w:line="360" w:lineRule="auto"/>
        <w:ind w:firstLineChars="200" w:firstLine="420"/>
        <w:rPr>
          <w:rFonts w:ascii="宋体" w:hAnsi="宋体" w:cs="宋体"/>
          <w:kern w:val="0"/>
          <w:szCs w:val="21"/>
        </w:rPr>
      </w:pPr>
      <w:r>
        <w:rPr>
          <w:rFonts w:ascii="宋体" w:hAnsi="宋体" w:cs="宋体" w:hint="eastAsia"/>
          <w:kern w:val="0"/>
          <w:szCs w:val="21"/>
        </w:rPr>
        <w:t>费用包括：学费、杂费以及项目服务费</w:t>
      </w:r>
    </w:p>
    <w:p w:rsidR="00E80F21" w:rsidRDefault="00E80F21">
      <w:pPr>
        <w:spacing w:line="360" w:lineRule="auto"/>
        <w:rPr>
          <w:rFonts w:ascii="宋体" w:hAnsi="宋体" w:cs="宋体"/>
          <w:color w:val="FF0000"/>
          <w:kern w:val="0"/>
          <w:sz w:val="24"/>
        </w:rPr>
      </w:pPr>
    </w:p>
    <w:p w:rsidR="00E80F21" w:rsidRDefault="00561E3D">
      <w:pPr>
        <w:spacing w:line="360" w:lineRule="auto"/>
        <w:rPr>
          <w:b/>
          <w:sz w:val="24"/>
        </w:rPr>
      </w:pPr>
      <w:r>
        <w:rPr>
          <w:rFonts w:hint="eastAsia"/>
          <w:b/>
          <w:sz w:val="24"/>
        </w:rPr>
        <w:t>四、申请资格与条件</w:t>
      </w:r>
    </w:p>
    <w:p w:rsidR="00E80F21" w:rsidRDefault="00561E3D">
      <w:pPr>
        <w:spacing w:line="360" w:lineRule="auto"/>
        <w:ind w:firstLineChars="200" w:firstLine="420"/>
        <w:rPr>
          <w:szCs w:val="21"/>
        </w:rPr>
      </w:pPr>
      <w:r>
        <w:rPr>
          <w:rFonts w:hint="eastAsia"/>
          <w:szCs w:val="21"/>
        </w:rPr>
        <w:t xml:space="preserve">1. </w:t>
      </w:r>
      <w:r>
        <w:rPr>
          <w:rFonts w:hint="eastAsia"/>
          <w:szCs w:val="21"/>
        </w:rPr>
        <w:t>申请人为我校在读的</w:t>
      </w:r>
      <w:r w:rsidR="002A0BA1">
        <w:rPr>
          <w:rFonts w:hint="eastAsia"/>
          <w:szCs w:val="21"/>
        </w:rPr>
        <w:t>研究生</w:t>
      </w:r>
      <w:r>
        <w:rPr>
          <w:rFonts w:hint="eastAsia"/>
          <w:szCs w:val="21"/>
        </w:rPr>
        <w:t>；</w:t>
      </w:r>
    </w:p>
    <w:p w:rsidR="00E80F21" w:rsidRDefault="002A0BA1">
      <w:pPr>
        <w:spacing w:line="360" w:lineRule="auto"/>
        <w:ind w:firstLineChars="200" w:firstLine="420"/>
        <w:rPr>
          <w:color w:val="FF0000"/>
          <w:szCs w:val="21"/>
        </w:rPr>
      </w:pPr>
      <w:r>
        <w:rPr>
          <w:rFonts w:hint="eastAsia"/>
          <w:szCs w:val="21"/>
        </w:rPr>
        <w:t>2</w:t>
      </w:r>
      <w:r w:rsidR="00561E3D">
        <w:rPr>
          <w:rFonts w:hint="eastAsia"/>
          <w:szCs w:val="21"/>
        </w:rPr>
        <w:t>．申请要求：具有良好的英语基础，通过入学分级测试（注：哥大英语课程分</w:t>
      </w:r>
      <w:r w:rsidR="00561E3D">
        <w:rPr>
          <w:rFonts w:hint="eastAsia"/>
          <w:szCs w:val="21"/>
        </w:rPr>
        <w:t>Level 2-Level 9</w:t>
      </w:r>
      <w:r w:rsidR="00561E3D">
        <w:rPr>
          <w:rFonts w:hint="eastAsia"/>
          <w:szCs w:val="21"/>
        </w:rPr>
        <w:t>共</w:t>
      </w:r>
      <w:r w:rsidR="00561E3D">
        <w:rPr>
          <w:rFonts w:hint="eastAsia"/>
          <w:szCs w:val="21"/>
        </w:rPr>
        <w:t>8</w:t>
      </w:r>
      <w:r w:rsidR="00561E3D">
        <w:rPr>
          <w:rFonts w:hint="eastAsia"/>
          <w:szCs w:val="21"/>
        </w:rPr>
        <w:t>个级别，但在线英语课程仅接受</w:t>
      </w:r>
      <w:r w:rsidR="00561E3D">
        <w:rPr>
          <w:rFonts w:hint="eastAsia"/>
          <w:szCs w:val="21"/>
        </w:rPr>
        <w:t>Level 3</w:t>
      </w:r>
      <w:r>
        <w:rPr>
          <w:rFonts w:hint="eastAsia"/>
          <w:szCs w:val="21"/>
        </w:rPr>
        <w:t>及以上级别的学习者）。</w:t>
      </w:r>
    </w:p>
    <w:p w:rsidR="00E80F21" w:rsidRDefault="00E80F21">
      <w:pPr>
        <w:spacing w:line="360" w:lineRule="auto"/>
        <w:rPr>
          <w:sz w:val="24"/>
        </w:rPr>
      </w:pPr>
    </w:p>
    <w:p w:rsidR="00E80F21" w:rsidRDefault="002A0BA1">
      <w:pPr>
        <w:spacing w:line="360" w:lineRule="auto"/>
        <w:ind w:firstLineChars="200" w:firstLine="420"/>
        <w:rPr>
          <w:szCs w:val="21"/>
        </w:rPr>
      </w:pPr>
      <w:r>
        <w:rPr>
          <w:rFonts w:hint="eastAsia"/>
          <w:szCs w:val="21"/>
        </w:rPr>
        <w:t>校内报名截止日期：</w:t>
      </w:r>
      <w:r w:rsidR="00561E3D">
        <w:rPr>
          <w:rFonts w:hint="eastAsia"/>
          <w:szCs w:val="21"/>
        </w:rPr>
        <w:t>6</w:t>
      </w:r>
      <w:r w:rsidR="00561E3D">
        <w:rPr>
          <w:rFonts w:hint="eastAsia"/>
          <w:szCs w:val="21"/>
        </w:rPr>
        <w:t>月</w:t>
      </w:r>
      <w:r w:rsidR="00561E3D">
        <w:rPr>
          <w:rFonts w:hint="eastAsia"/>
          <w:szCs w:val="21"/>
        </w:rPr>
        <w:t>25</w:t>
      </w:r>
      <w:r w:rsidR="00561E3D">
        <w:rPr>
          <w:rFonts w:hint="eastAsia"/>
          <w:szCs w:val="21"/>
        </w:rPr>
        <w:t>日</w:t>
      </w:r>
    </w:p>
    <w:p w:rsidR="00E80F21" w:rsidRDefault="00561E3D">
      <w:pPr>
        <w:spacing w:line="360" w:lineRule="auto"/>
        <w:rPr>
          <w:sz w:val="24"/>
        </w:rPr>
      </w:pPr>
      <w:r>
        <w:rPr>
          <w:rFonts w:hint="eastAsia"/>
          <w:sz w:val="24"/>
        </w:rPr>
        <w:t>  </w:t>
      </w:r>
    </w:p>
    <w:p w:rsidR="00E80F21" w:rsidRDefault="00561E3D">
      <w:pPr>
        <w:spacing w:line="360" w:lineRule="auto"/>
        <w:ind w:firstLineChars="200" w:firstLine="482"/>
        <w:rPr>
          <w:b/>
          <w:sz w:val="24"/>
        </w:rPr>
      </w:pPr>
      <w:r>
        <w:rPr>
          <w:rFonts w:hint="eastAsia"/>
          <w:b/>
          <w:sz w:val="24"/>
        </w:rPr>
        <w:t>五、其他</w:t>
      </w:r>
    </w:p>
    <w:p w:rsidR="00E80F21" w:rsidRDefault="00561E3D">
      <w:pPr>
        <w:spacing w:line="360" w:lineRule="auto"/>
        <w:ind w:firstLineChars="200" w:firstLine="420"/>
        <w:rPr>
          <w:szCs w:val="21"/>
        </w:rPr>
      </w:pPr>
      <w:r>
        <w:rPr>
          <w:rFonts w:hint="eastAsia"/>
          <w:szCs w:val="21"/>
        </w:rPr>
        <w:t>1. </w:t>
      </w:r>
      <w:r>
        <w:rPr>
          <w:rFonts w:hint="eastAsia"/>
          <w:szCs w:val="21"/>
        </w:rPr>
        <w:t>联系人：</w:t>
      </w:r>
    </w:p>
    <w:p w:rsidR="00E80F21" w:rsidRDefault="00561E3D">
      <w:pPr>
        <w:spacing w:line="360" w:lineRule="auto"/>
        <w:ind w:firstLineChars="200" w:firstLine="420"/>
        <w:rPr>
          <w:szCs w:val="21"/>
        </w:rPr>
      </w:pPr>
      <w:r>
        <w:rPr>
          <w:rFonts w:hint="eastAsia"/>
          <w:szCs w:val="21"/>
        </w:rPr>
        <w:t>国际合作交流处：朱老师</w:t>
      </w:r>
      <w:r>
        <w:rPr>
          <w:rFonts w:hint="eastAsia"/>
          <w:szCs w:val="21"/>
        </w:rPr>
        <w:t>85866716</w:t>
      </w:r>
    </w:p>
    <w:p w:rsidR="00E80F21" w:rsidRDefault="00561E3D">
      <w:pPr>
        <w:spacing w:line="360" w:lineRule="auto"/>
        <w:ind w:firstLineChars="200" w:firstLine="420"/>
        <w:rPr>
          <w:szCs w:val="21"/>
        </w:rPr>
      </w:pPr>
      <w:r>
        <w:rPr>
          <w:rFonts w:hint="eastAsia"/>
          <w:szCs w:val="21"/>
        </w:rPr>
        <w:t>合作方全美国际教育协会项目（课程咨询）：</w:t>
      </w:r>
      <w:r>
        <w:rPr>
          <w:rFonts w:hint="eastAsia"/>
          <w:szCs w:val="21"/>
        </w:rPr>
        <w:t xml:space="preserve"> </w:t>
      </w:r>
      <w:r>
        <w:rPr>
          <w:rFonts w:hint="eastAsia"/>
          <w:szCs w:val="21"/>
        </w:rPr>
        <w:t>谭老师</w:t>
      </w:r>
      <w:r>
        <w:rPr>
          <w:rFonts w:hint="eastAsia"/>
          <w:szCs w:val="21"/>
        </w:rPr>
        <w:t>18768470105</w:t>
      </w:r>
      <w:r>
        <w:rPr>
          <w:rFonts w:hint="eastAsia"/>
          <w:szCs w:val="21"/>
        </w:rPr>
        <w:t>（</w:t>
      </w:r>
      <w:proofErr w:type="gramStart"/>
      <w:r>
        <w:rPr>
          <w:rFonts w:hint="eastAsia"/>
          <w:szCs w:val="21"/>
        </w:rPr>
        <w:t>微信</w:t>
      </w:r>
      <w:proofErr w:type="gramEnd"/>
      <w:r>
        <w:rPr>
          <w:rFonts w:hint="eastAsia"/>
          <w:szCs w:val="21"/>
        </w:rPr>
        <w:t>/</w:t>
      </w:r>
      <w:r>
        <w:rPr>
          <w:rFonts w:hint="eastAsia"/>
          <w:szCs w:val="21"/>
        </w:rPr>
        <w:t>电话）</w:t>
      </w:r>
    </w:p>
    <w:p w:rsidR="00E80F21" w:rsidRDefault="00561E3D">
      <w:pPr>
        <w:spacing w:line="360" w:lineRule="auto"/>
        <w:ind w:firstLineChars="200" w:firstLine="420"/>
        <w:rPr>
          <w:szCs w:val="21"/>
        </w:rPr>
      </w:pPr>
      <w:r>
        <w:rPr>
          <w:rFonts w:hint="eastAsia"/>
          <w:szCs w:val="21"/>
        </w:rPr>
        <w:t>2. </w:t>
      </w:r>
      <w:r>
        <w:rPr>
          <w:rFonts w:hint="eastAsia"/>
          <w:szCs w:val="21"/>
        </w:rPr>
        <w:t>被录取学生需交纳材料，另行通知。</w:t>
      </w:r>
    </w:p>
    <w:p w:rsidR="00E80F21" w:rsidRDefault="00E80F21">
      <w:pPr>
        <w:spacing w:line="360" w:lineRule="auto"/>
        <w:ind w:firstLineChars="200" w:firstLine="480"/>
        <w:rPr>
          <w:sz w:val="24"/>
        </w:rPr>
      </w:pPr>
    </w:p>
    <w:p w:rsidR="00E80F21" w:rsidRDefault="00561E3D">
      <w:pPr>
        <w:spacing w:line="360" w:lineRule="auto"/>
        <w:ind w:firstLineChars="200" w:firstLine="480"/>
        <w:rPr>
          <w:sz w:val="24"/>
        </w:rPr>
      </w:pPr>
      <w:r>
        <w:rPr>
          <w:sz w:val="24"/>
        </w:rPr>
        <w:t xml:space="preserve">                     </w:t>
      </w:r>
      <w:r w:rsidR="002A0BA1">
        <w:rPr>
          <w:sz w:val="24"/>
        </w:rPr>
        <w:t xml:space="preserve">                             </w:t>
      </w:r>
      <w:r w:rsidR="002A0BA1">
        <w:rPr>
          <w:rFonts w:hint="eastAsia"/>
          <w:sz w:val="24"/>
        </w:rPr>
        <w:t>国际合作交流处</w:t>
      </w:r>
    </w:p>
    <w:p w:rsidR="00E80F21" w:rsidRPr="002A0BA1" w:rsidRDefault="00561E3D" w:rsidP="002A0BA1">
      <w:pPr>
        <w:spacing w:line="360" w:lineRule="auto"/>
        <w:ind w:firstLineChars="200" w:firstLine="480"/>
        <w:rPr>
          <w:sz w:val="24"/>
        </w:rPr>
      </w:pPr>
      <w:r>
        <w:rPr>
          <w:rFonts w:hint="eastAsia"/>
          <w:sz w:val="24"/>
        </w:rPr>
        <w:t xml:space="preserve"> </w:t>
      </w:r>
      <w:r>
        <w:rPr>
          <w:sz w:val="24"/>
        </w:rPr>
        <w:t xml:space="preserve">                                                2020</w:t>
      </w:r>
      <w:r>
        <w:rPr>
          <w:rFonts w:hint="eastAsia"/>
          <w:sz w:val="24"/>
        </w:rPr>
        <w:t>年</w:t>
      </w:r>
      <w:r>
        <w:rPr>
          <w:rFonts w:hint="eastAsia"/>
          <w:sz w:val="24"/>
        </w:rPr>
        <w:t>5</w:t>
      </w:r>
      <w:r>
        <w:rPr>
          <w:rFonts w:hint="eastAsia"/>
          <w:sz w:val="24"/>
        </w:rPr>
        <w:t>月</w:t>
      </w:r>
      <w:r>
        <w:rPr>
          <w:rFonts w:hint="eastAsia"/>
          <w:sz w:val="24"/>
        </w:rPr>
        <w:t>25</w:t>
      </w:r>
      <w:r>
        <w:rPr>
          <w:rFonts w:hint="eastAsia"/>
          <w:sz w:val="24"/>
        </w:rPr>
        <w:t>日</w:t>
      </w:r>
      <w:bookmarkStart w:id="0" w:name="_GoBack"/>
      <w:bookmarkEnd w:id="0"/>
    </w:p>
    <w:sectPr w:rsidR="00E80F21" w:rsidRPr="002A0BA1">
      <w:headerReference w:type="default" r:id="rId9"/>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DD" w:rsidRDefault="00772FDD">
      <w:r>
        <w:separator/>
      </w:r>
    </w:p>
  </w:endnote>
  <w:endnote w:type="continuationSeparator" w:id="0">
    <w:p w:rsidR="00772FDD" w:rsidRDefault="007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DD" w:rsidRDefault="00772FDD">
      <w:r>
        <w:separator/>
      </w:r>
    </w:p>
  </w:footnote>
  <w:footnote w:type="continuationSeparator" w:id="0">
    <w:p w:rsidR="00772FDD" w:rsidRDefault="0077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21" w:rsidRDefault="00E80F21">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A19"/>
    <w:multiLevelType w:val="hybridMultilevel"/>
    <w:tmpl w:val="63A2DAC4"/>
    <w:lvl w:ilvl="0" w:tplc="B442E540">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B43F60"/>
    <w:multiLevelType w:val="hybridMultilevel"/>
    <w:tmpl w:val="C06A3DBC"/>
    <w:lvl w:ilvl="0" w:tplc="CE1A4028">
      <w:start w:val="2"/>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34264"/>
    <w:multiLevelType w:val="multilevel"/>
    <w:tmpl w:val="468342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947F1"/>
    <w:rsid w:val="00295413"/>
    <w:rsid w:val="002A0BA1"/>
    <w:rsid w:val="00397B1E"/>
    <w:rsid w:val="003C0817"/>
    <w:rsid w:val="00405235"/>
    <w:rsid w:val="005075AB"/>
    <w:rsid w:val="00561E3D"/>
    <w:rsid w:val="00574D59"/>
    <w:rsid w:val="00762459"/>
    <w:rsid w:val="007712B0"/>
    <w:rsid w:val="00772FDD"/>
    <w:rsid w:val="008605B5"/>
    <w:rsid w:val="008956D7"/>
    <w:rsid w:val="00913DEF"/>
    <w:rsid w:val="00A71131"/>
    <w:rsid w:val="00A92695"/>
    <w:rsid w:val="00AC53BF"/>
    <w:rsid w:val="00BB4CEA"/>
    <w:rsid w:val="00C40787"/>
    <w:rsid w:val="00C43F3D"/>
    <w:rsid w:val="00CE2904"/>
    <w:rsid w:val="00D24F51"/>
    <w:rsid w:val="00DE3DEE"/>
    <w:rsid w:val="00E53E28"/>
    <w:rsid w:val="00E80F21"/>
    <w:rsid w:val="00EF26B8"/>
    <w:rsid w:val="00EF2DC5"/>
    <w:rsid w:val="00F11BC4"/>
    <w:rsid w:val="02D20E60"/>
    <w:rsid w:val="188947F1"/>
    <w:rsid w:val="56C57336"/>
    <w:rsid w:val="70EC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 w:type="paragraph" w:styleId="a6">
    <w:name w:val="header"/>
    <w:basedOn w:val="a"/>
    <w:link w:val="Char0"/>
    <w:unhideWhenUsed/>
    <w:rsid w:val="002A0B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A0BA1"/>
    <w:rPr>
      <w:kern w:val="2"/>
      <w:sz w:val="18"/>
      <w:szCs w:val="18"/>
    </w:rPr>
  </w:style>
  <w:style w:type="paragraph" w:styleId="a7">
    <w:name w:val="footer"/>
    <w:basedOn w:val="a"/>
    <w:link w:val="Char1"/>
    <w:unhideWhenUsed/>
    <w:rsid w:val="002A0BA1"/>
    <w:pPr>
      <w:tabs>
        <w:tab w:val="center" w:pos="4153"/>
        <w:tab w:val="right" w:pos="8306"/>
      </w:tabs>
      <w:snapToGrid w:val="0"/>
      <w:jc w:val="left"/>
    </w:pPr>
    <w:rPr>
      <w:sz w:val="18"/>
      <w:szCs w:val="18"/>
    </w:rPr>
  </w:style>
  <w:style w:type="character" w:customStyle="1" w:styleId="Char1">
    <w:name w:val="页脚 Char"/>
    <w:basedOn w:val="a0"/>
    <w:link w:val="a7"/>
    <w:rsid w:val="002A0B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 w:type="paragraph" w:styleId="a6">
    <w:name w:val="header"/>
    <w:basedOn w:val="a"/>
    <w:link w:val="Char0"/>
    <w:unhideWhenUsed/>
    <w:rsid w:val="002A0B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A0BA1"/>
    <w:rPr>
      <w:kern w:val="2"/>
      <w:sz w:val="18"/>
      <w:szCs w:val="18"/>
    </w:rPr>
  </w:style>
  <w:style w:type="paragraph" w:styleId="a7">
    <w:name w:val="footer"/>
    <w:basedOn w:val="a"/>
    <w:link w:val="Char1"/>
    <w:unhideWhenUsed/>
    <w:rsid w:val="002A0BA1"/>
    <w:pPr>
      <w:tabs>
        <w:tab w:val="center" w:pos="4153"/>
        <w:tab w:val="right" w:pos="8306"/>
      </w:tabs>
      <w:snapToGrid w:val="0"/>
      <w:jc w:val="left"/>
    </w:pPr>
    <w:rPr>
      <w:sz w:val="18"/>
      <w:szCs w:val="18"/>
    </w:rPr>
  </w:style>
  <w:style w:type="character" w:customStyle="1" w:styleId="Char1">
    <w:name w:val="页脚 Char"/>
    <w:basedOn w:val="a0"/>
    <w:link w:val="a7"/>
    <w:rsid w:val="002A0B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USIEA_邹文婷（Sue）</dc:creator>
  <cp:lastModifiedBy>朱治亚</cp:lastModifiedBy>
  <cp:revision>2</cp:revision>
  <dcterms:created xsi:type="dcterms:W3CDTF">2020-05-25T06:57:00Z</dcterms:created>
  <dcterms:modified xsi:type="dcterms:W3CDTF">2020-05-25T06:57:00Z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