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heme="minorEastAsia" w:hAnsiTheme="minorEastAsia" w:eastAsiaTheme="minorEastAsia" w:cstheme="minorHAnsi"/>
          <w:b/>
          <w:kern w:val="0"/>
          <w:sz w:val="32"/>
          <w:szCs w:val="21"/>
        </w:rPr>
      </w:pPr>
      <w:r>
        <w:rPr>
          <w:rFonts w:hint="eastAsia" w:asciiTheme="minorEastAsia" w:hAnsiTheme="minorEastAsia" w:eastAsiaTheme="minorEastAsia" w:cstheme="minorHAnsi"/>
          <w:b/>
          <w:kern w:val="0"/>
          <w:sz w:val="32"/>
          <w:szCs w:val="21"/>
        </w:rPr>
        <w:t>美国加州大学伯克利分校</w:t>
      </w:r>
    </w:p>
    <w:p>
      <w:pPr>
        <w:widowControl/>
        <w:spacing w:line="360" w:lineRule="auto"/>
        <w:jc w:val="center"/>
        <w:rPr>
          <w:rFonts w:hint="eastAsia" w:asciiTheme="minorEastAsia" w:hAnsiTheme="minorEastAsia" w:eastAsiaTheme="minorEastAsia" w:cstheme="minorHAnsi"/>
          <w:b/>
          <w:kern w:val="0"/>
          <w:sz w:val="32"/>
          <w:szCs w:val="21"/>
        </w:rPr>
      </w:pPr>
      <w:r>
        <w:rPr>
          <w:rFonts w:hint="eastAsia" w:asciiTheme="minorEastAsia" w:hAnsiTheme="minorEastAsia" w:eastAsiaTheme="minorEastAsia" w:cstheme="minorHAnsi"/>
          <w:b/>
          <w:kern w:val="0"/>
          <w:sz w:val="32"/>
          <w:szCs w:val="21"/>
          <w:lang w:val="en-US" w:eastAsia="zh-CN"/>
        </w:rPr>
        <w:t>暑期专业交流</w:t>
      </w:r>
      <w:r>
        <w:rPr>
          <w:rFonts w:asciiTheme="minorEastAsia" w:hAnsiTheme="minorEastAsia" w:eastAsiaTheme="minorEastAsia" w:cstheme="minorHAnsi"/>
          <w:b/>
          <w:kern w:val="0"/>
          <w:sz w:val="32"/>
          <w:szCs w:val="21"/>
        </w:rPr>
        <w:t>访学项目</w:t>
      </w:r>
      <w:r>
        <w:rPr>
          <w:rFonts w:hint="eastAsia" w:asciiTheme="minorEastAsia" w:hAnsiTheme="minorEastAsia" w:eastAsiaTheme="minorEastAsia" w:cstheme="minorHAnsi"/>
          <w:b/>
          <w:kern w:val="0"/>
          <w:sz w:val="32"/>
          <w:szCs w:val="21"/>
        </w:rPr>
        <w:t>介绍</w:t>
      </w:r>
    </w:p>
    <w:p>
      <w:pPr>
        <w:widowControl/>
        <w:spacing w:line="360" w:lineRule="auto"/>
        <w:ind w:firstLine="420"/>
        <w:jc w:val="left"/>
        <w:rPr>
          <w:rFonts w:cs="Calibri" w:asciiTheme="minorEastAsia" w:hAnsiTheme="minorEastAsia" w:eastAsiaTheme="minorEastAsia"/>
          <w:szCs w:val="21"/>
        </w:rPr>
      </w:pPr>
    </w:p>
    <w:p>
      <w:pPr>
        <w:widowControl/>
        <w:numPr>
          <w:ilvl w:val="0"/>
          <w:numId w:val="1"/>
        </w:numPr>
        <w:spacing w:line="360" w:lineRule="auto"/>
        <w:jc w:val="left"/>
        <w:rPr>
          <w:rFonts w:asciiTheme="minorEastAsia" w:hAnsiTheme="minorEastAsia" w:eastAsiaTheme="minorEastAsia" w:cstheme="minorHAnsi"/>
          <w:b/>
          <w:bCs/>
          <w:kern w:val="0"/>
          <w:szCs w:val="21"/>
        </w:rPr>
      </w:pPr>
      <w:r>
        <w:rPr>
          <w:rFonts w:asciiTheme="minorEastAsia" w:hAnsiTheme="minorEastAsia" w:eastAsiaTheme="minorEastAsia"/>
        </w:rPr>
        <w:drawing>
          <wp:anchor distT="0" distB="0" distL="114300" distR="114300" simplePos="0" relativeHeight="251660288" behindDoc="0" locked="0" layoutInCell="1" allowOverlap="1">
            <wp:simplePos x="0" y="0"/>
            <wp:positionH relativeFrom="column">
              <wp:posOffset>0</wp:posOffset>
            </wp:positionH>
            <wp:positionV relativeFrom="paragraph">
              <wp:posOffset>335915</wp:posOffset>
            </wp:positionV>
            <wp:extent cx="5274310" cy="1960245"/>
            <wp:effectExtent l="0" t="0" r="2540" b="190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274310" cy="1960245"/>
                    </a:xfrm>
                    <a:prstGeom prst="rect">
                      <a:avLst/>
                    </a:prstGeom>
                  </pic:spPr>
                </pic:pic>
              </a:graphicData>
            </a:graphic>
          </wp:anchor>
        </w:drawing>
      </w:r>
      <w:r>
        <w:rPr>
          <w:rFonts w:cs="Calibri" w:asciiTheme="minorEastAsia" w:hAnsiTheme="minorEastAsia" w:eastAsiaTheme="minorEastAsia"/>
          <w:b/>
          <w:szCs w:val="21"/>
        </w:rPr>
        <w:t>加州大学伯克利</w:t>
      </w:r>
      <w:r>
        <w:rPr>
          <w:rFonts w:hint="eastAsia" w:cs="Calibri" w:asciiTheme="minorEastAsia" w:hAnsiTheme="minorEastAsia" w:eastAsiaTheme="minorEastAsia"/>
          <w:b/>
          <w:szCs w:val="21"/>
        </w:rPr>
        <w:t>分校</w:t>
      </w:r>
      <w:r>
        <w:rPr>
          <w:rFonts w:hint="eastAsia" w:asciiTheme="minorEastAsia" w:hAnsiTheme="minorEastAsia" w:eastAsiaTheme="minorEastAsia" w:cstheme="minorHAnsi"/>
          <w:b/>
          <w:bCs/>
          <w:kern w:val="0"/>
          <w:szCs w:val="21"/>
        </w:rPr>
        <w:t>简介</w:t>
      </w:r>
    </w:p>
    <w:p>
      <w:pPr>
        <w:pStyle w:val="23"/>
        <w:widowControl/>
        <w:numPr>
          <w:ilvl w:val="0"/>
          <w:numId w:val="2"/>
        </w:numPr>
        <w:spacing w:line="360" w:lineRule="auto"/>
        <w:ind w:firstLineChars="0"/>
        <w:jc w:val="left"/>
        <w:rPr>
          <w:rFonts w:cs="Arial" w:asciiTheme="minorEastAsia" w:hAnsiTheme="minorEastAsia" w:eastAsiaTheme="minorEastAsia"/>
          <w:color w:val="333333"/>
          <w:kern w:val="0"/>
          <w:szCs w:val="21"/>
        </w:rPr>
      </w:pPr>
      <w:r>
        <w:rPr>
          <w:rFonts w:cs="Arial" w:asciiTheme="minorEastAsia" w:hAnsiTheme="minorEastAsia" w:eastAsiaTheme="minorEastAsia"/>
          <w:color w:val="333333"/>
          <w:kern w:val="0"/>
          <w:szCs w:val="21"/>
        </w:rPr>
        <w:t>创建于18</w:t>
      </w:r>
      <w:r>
        <w:rPr>
          <w:rFonts w:hint="eastAsia" w:cs="Arial" w:asciiTheme="minorEastAsia" w:hAnsiTheme="minorEastAsia" w:eastAsiaTheme="minorEastAsia"/>
          <w:color w:val="333333"/>
          <w:kern w:val="0"/>
          <w:szCs w:val="21"/>
        </w:rPr>
        <w:t>68</w:t>
      </w:r>
      <w:r>
        <w:rPr>
          <w:rFonts w:cs="Arial" w:asciiTheme="minorEastAsia" w:hAnsiTheme="minorEastAsia" w:eastAsiaTheme="minorEastAsia"/>
          <w:color w:val="333333"/>
          <w:kern w:val="0"/>
          <w:szCs w:val="21"/>
        </w:rPr>
        <w:t>年的</w:t>
      </w:r>
      <w:r>
        <w:rPr>
          <w:rFonts w:asciiTheme="minorEastAsia" w:hAnsiTheme="minorEastAsia" w:eastAsiaTheme="minorEastAsia" w:cstheme="minorHAnsi"/>
          <w:kern w:val="0"/>
          <w:szCs w:val="21"/>
        </w:rPr>
        <w:t>世界级公立研究型大学，加州大学系统中十大分校之一</w:t>
      </w:r>
      <w:r>
        <w:rPr>
          <w:rFonts w:hint="eastAsia" w:asciiTheme="minorEastAsia" w:hAnsiTheme="minorEastAsia" w:eastAsiaTheme="minorEastAsia" w:cstheme="minorHAnsi"/>
          <w:kern w:val="0"/>
          <w:szCs w:val="21"/>
        </w:rPr>
        <w:t>，同时也是加州大学系统的创始校区</w:t>
      </w:r>
      <w:r>
        <w:rPr>
          <w:rFonts w:hint="eastAsia" w:cs="Arial" w:asciiTheme="minorEastAsia" w:hAnsiTheme="minorEastAsia" w:eastAsiaTheme="minorEastAsia"/>
          <w:color w:val="333333"/>
          <w:kern w:val="0"/>
          <w:szCs w:val="21"/>
        </w:rPr>
        <w:t>；</w:t>
      </w:r>
    </w:p>
    <w:p>
      <w:pPr>
        <w:pStyle w:val="23"/>
        <w:widowControl/>
        <w:numPr>
          <w:ilvl w:val="0"/>
          <w:numId w:val="3"/>
        </w:numPr>
        <w:spacing w:line="360" w:lineRule="auto"/>
        <w:ind w:left="851" w:hanging="425" w:firstLineChars="0"/>
        <w:jc w:val="left"/>
        <w:rPr>
          <w:rFonts w:asciiTheme="minorEastAsia" w:hAnsiTheme="minorEastAsia" w:eastAsiaTheme="minorEastAsia"/>
        </w:rPr>
      </w:pPr>
      <w:r>
        <w:rPr>
          <w:rFonts w:cs="Arial" w:asciiTheme="minorEastAsia" w:hAnsiTheme="minorEastAsia" w:eastAsiaTheme="minorEastAsia"/>
          <w:color w:val="333333"/>
          <w:kern w:val="0"/>
          <w:szCs w:val="21"/>
        </w:rPr>
        <w:t>2018美国新闻与世界报道全美公立大学排名第1，</w:t>
      </w:r>
      <w:r>
        <w:rPr>
          <w:rFonts w:hint="eastAsia" w:cs="Arial" w:asciiTheme="minorEastAsia" w:hAnsiTheme="minorEastAsia" w:eastAsiaTheme="minorEastAsia"/>
          <w:color w:val="333333"/>
          <w:kern w:val="0"/>
          <w:szCs w:val="21"/>
        </w:rPr>
        <w:t>全球大学排名第4</w:t>
      </w:r>
      <w:r>
        <w:rPr>
          <w:rFonts w:cs="Arial" w:asciiTheme="minorEastAsia" w:hAnsiTheme="minorEastAsia" w:eastAsiaTheme="minorEastAsia"/>
          <w:color w:val="333333"/>
          <w:kern w:val="0"/>
          <w:szCs w:val="21"/>
        </w:rPr>
        <w:t>；</w:t>
      </w:r>
      <w:r>
        <w:rPr>
          <w:rFonts w:asciiTheme="minorEastAsia" w:hAnsiTheme="minorEastAsia" w:eastAsiaTheme="minorEastAsia"/>
        </w:rPr>
        <w:t>2018年Times高等教育世界大学综合排名第</w:t>
      </w:r>
      <w:r>
        <w:rPr>
          <w:rFonts w:hint="eastAsia" w:asciiTheme="minorEastAsia" w:hAnsiTheme="minorEastAsia" w:eastAsiaTheme="minorEastAsia"/>
        </w:rPr>
        <w:t>18；201</w:t>
      </w:r>
      <w:bookmarkStart w:id="0" w:name="_GoBack"/>
      <w:bookmarkEnd w:id="0"/>
      <w:r>
        <w:rPr>
          <w:rFonts w:hint="eastAsia" w:asciiTheme="minorEastAsia" w:hAnsiTheme="minorEastAsia" w:eastAsiaTheme="minorEastAsia"/>
        </w:rPr>
        <w:t>7</w:t>
      </w:r>
      <w:r>
        <w:rPr>
          <w:rFonts w:asciiTheme="minorEastAsia" w:hAnsiTheme="minorEastAsia" w:eastAsiaTheme="minorEastAsia"/>
        </w:rPr>
        <w:t>上海交通大学世界大学学术排名</w:t>
      </w:r>
      <w:r>
        <w:rPr>
          <w:rFonts w:hint="eastAsia" w:asciiTheme="minorEastAsia" w:hAnsiTheme="minorEastAsia" w:eastAsiaTheme="minorEastAsia"/>
        </w:rPr>
        <w:t>（ARWU）位居第5</w:t>
      </w:r>
      <w:r>
        <w:rPr>
          <w:rFonts w:asciiTheme="minorEastAsia" w:hAnsiTheme="minorEastAsia" w:eastAsiaTheme="minorEastAsia"/>
        </w:rPr>
        <w:t xml:space="preserve"> </w:t>
      </w:r>
    </w:p>
    <w:p>
      <w:pPr>
        <w:pStyle w:val="23"/>
        <w:widowControl/>
        <w:numPr>
          <w:ilvl w:val="0"/>
          <w:numId w:val="3"/>
        </w:numPr>
        <w:spacing w:line="360" w:lineRule="auto"/>
        <w:ind w:left="851" w:hanging="425" w:firstLineChars="0"/>
        <w:jc w:val="left"/>
        <w:rPr>
          <w:rFonts w:asciiTheme="minorEastAsia" w:hAnsiTheme="minorEastAsia" w:eastAsiaTheme="minorEastAsia"/>
        </w:rPr>
      </w:pPr>
      <w:r>
        <w:rPr>
          <w:rFonts w:hint="eastAsia" w:cs="Arial" w:asciiTheme="minorEastAsia" w:hAnsiTheme="minorEastAsia" w:eastAsiaTheme="minorEastAsia"/>
          <w:color w:val="333333"/>
          <w:kern w:val="0"/>
          <w:szCs w:val="21"/>
        </w:rPr>
        <w:t>工程学院排名全美第3，商学院排名全美第7，法学院排名全美第12，教育学院排名全美第18；</w:t>
      </w:r>
    </w:p>
    <w:p>
      <w:pPr>
        <w:pStyle w:val="23"/>
        <w:widowControl/>
        <w:numPr>
          <w:ilvl w:val="0"/>
          <w:numId w:val="3"/>
        </w:numPr>
        <w:spacing w:line="360" w:lineRule="auto"/>
        <w:ind w:left="851" w:hanging="425" w:firstLineChars="0"/>
        <w:jc w:val="left"/>
        <w:rPr>
          <w:rFonts w:asciiTheme="minorEastAsia" w:hAnsiTheme="minorEastAsia" w:eastAsiaTheme="minorEastAsia"/>
        </w:rPr>
      </w:pPr>
      <w:r>
        <w:rPr>
          <w:rFonts w:hint="eastAsia" w:cs="Arial" w:asciiTheme="minorEastAsia" w:hAnsiTheme="minorEastAsia" w:eastAsiaTheme="minorEastAsia"/>
          <w:color w:val="333333"/>
          <w:kern w:val="0"/>
          <w:szCs w:val="21"/>
        </w:rPr>
        <w:t>排名位居全美第1的专业包括：土木工程、环境工程、生态学、分子生物学、化学、计算机科学、经济学、心理学、社会学、知识产权法、英语等；</w:t>
      </w:r>
    </w:p>
    <w:p>
      <w:pPr>
        <w:pStyle w:val="23"/>
        <w:widowControl/>
        <w:numPr>
          <w:ilvl w:val="0"/>
          <w:numId w:val="3"/>
        </w:numPr>
        <w:spacing w:line="360" w:lineRule="auto"/>
        <w:ind w:left="851" w:hanging="425" w:firstLineChars="0"/>
        <w:jc w:val="left"/>
        <w:rPr>
          <w:rFonts w:asciiTheme="minorEastAsia" w:hAnsiTheme="minorEastAsia" w:eastAsiaTheme="minorEastAsia"/>
        </w:rPr>
      </w:pPr>
      <w:r>
        <w:rPr>
          <w:rFonts w:cs="Calibri" w:asciiTheme="minorEastAsia" w:hAnsiTheme="minorEastAsia" w:eastAsiaTheme="minorEastAsia"/>
          <w:szCs w:val="21"/>
        </w:rPr>
        <w:t>历届校友中共有</w:t>
      </w:r>
      <w:r>
        <w:rPr>
          <w:rFonts w:hint="eastAsia" w:cs="Calibri" w:asciiTheme="minorEastAsia" w:hAnsiTheme="minorEastAsia" w:eastAsiaTheme="minorEastAsia"/>
          <w:szCs w:val="21"/>
        </w:rPr>
        <w:t>30位诺贝尔奖得主，此外还有22位诺贝尔奖得主曾经或正在学校任教。</w:t>
      </w:r>
    </w:p>
    <w:p>
      <w:pPr>
        <w:pStyle w:val="23"/>
        <w:widowControl/>
        <w:spacing w:line="360" w:lineRule="auto"/>
        <w:ind w:left="851" w:firstLine="0" w:firstLineChars="0"/>
        <w:jc w:val="left"/>
        <w:rPr>
          <w:rFonts w:hint="eastAsia" w:asciiTheme="minorEastAsia" w:hAnsiTheme="minorEastAsia" w:eastAsiaTheme="minorEastAsia"/>
        </w:rPr>
      </w:pPr>
    </w:p>
    <w:p>
      <w:pPr>
        <w:pStyle w:val="23"/>
        <w:numPr>
          <w:ilvl w:val="0"/>
          <w:numId w:val="1"/>
        </w:numPr>
        <w:spacing w:line="360" w:lineRule="auto"/>
        <w:ind w:firstLineChars="0"/>
        <w:rPr>
          <w:rFonts w:asciiTheme="minorEastAsia" w:hAnsiTheme="minorEastAsia" w:eastAsiaTheme="minorEastAsia" w:cstheme="minorHAnsi"/>
          <w:b/>
          <w:bCs/>
          <w:kern w:val="0"/>
          <w:szCs w:val="21"/>
        </w:rPr>
      </w:pPr>
      <w:r>
        <w:rPr>
          <w:rFonts w:asciiTheme="minorEastAsia" w:hAnsiTheme="minorEastAsia" w:eastAsiaTheme="minorEastAsia" w:cstheme="minorHAnsi"/>
          <w:b/>
          <w:szCs w:val="21"/>
        </w:rPr>
        <w:t>访学</w:t>
      </w:r>
      <w:r>
        <w:rPr>
          <w:rFonts w:hint="eastAsia" w:asciiTheme="minorEastAsia" w:hAnsiTheme="minorEastAsia" w:eastAsiaTheme="minorEastAsia" w:cstheme="minorHAnsi"/>
          <w:b/>
          <w:szCs w:val="21"/>
        </w:rPr>
        <w:t>项目介绍</w:t>
      </w:r>
    </w:p>
    <w:p>
      <w:pPr>
        <w:widowControl/>
        <w:spacing w:line="360" w:lineRule="auto"/>
        <w:jc w:val="left"/>
        <w:rPr>
          <w:rFonts w:cs="Arial" w:asciiTheme="minorEastAsia" w:hAnsiTheme="minorEastAsia" w:eastAsiaTheme="minorEastAsia"/>
          <w:color w:val="333333"/>
          <w:kern w:val="0"/>
          <w:szCs w:val="21"/>
        </w:rPr>
      </w:pPr>
      <w:r>
        <w:rPr>
          <w:rFonts w:cs="Calibri" w:asciiTheme="minorEastAsia" w:hAnsiTheme="minorEastAsia" w:eastAsiaTheme="minorEastAsia"/>
          <w:szCs w:val="21"/>
        </w:rPr>
        <w:t>【</w:t>
      </w:r>
      <w:r>
        <w:rPr>
          <w:rFonts w:hint="eastAsia" w:cs="Calibri" w:asciiTheme="minorEastAsia" w:hAnsiTheme="minorEastAsia" w:eastAsiaTheme="minorEastAsia"/>
          <w:b/>
          <w:szCs w:val="21"/>
        </w:rPr>
        <w:t>项目</w:t>
      </w:r>
      <w:r>
        <w:rPr>
          <w:rFonts w:cs="Calibri" w:asciiTheme="minorEastAsia" w:hAnsiTheme="minorEastAsia" w:eastAsiaTheme="minorEastAsia"/>
          <w:b/>
          <w:szCs w:val="21"/>
        </w:rPr>
        <w:t>日期</w:t>
      </w:r>
      <w:r>
        <w:rPr>
          <w:rFonts w:cs="Calibri" w:asciiTheme="minorEastAsia" w:hAnsiTheme="minorEastAsia" w:eastAsiaTheme="minorEastAsia"/>
          <w:szCs w:val="21"/>
        </w:rPr>
        <w:t>】</w:t>
      </w:r>
    </w:p>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2019年7月8日</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8月16日（6周）</w:t>
      </w:r>
    </w:p>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2019年7月29日</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8月16日（3周）</w:t>
      </w:r>
    </w:p>
    <w:p>
      <w:pPr>
        <w:widowControl/>
        <w:spacing w:line="360" w:lineRule="auto"/>
        <w:jc w:val="left"/>
        <w:rPr>
          <w:rFonts w:hint="eastAsia" w:asciiTheme="minorHAnsi" w:hAnsiTheme="minorHAnsi" w:eastAsiaTheme="majorEastAsia" w:cstheme="minorHAnsi"/>
          <w:szCs w:val="21"/>
        </w:rPr>
      </w:pPr>
    </w:p>
    <w:p>
      <w:pPr>
        <w:widowControl/>
        <w:spacing w:line="360" w:lineRule="auto"/>
        <w:jc w:val="left"/>
        <w:rPr>
          <w:rFonts w:cs="Arial" w:asciiTheme="minorEastAsia" w:hAnsiTheme="minorEastAsia" w:eastAsiaTheme="minorEastAsia"/>
          <w:color w:val="333333"/>
          <w:kern w:val="0"/>
          <w:szCs w:val="21"/>
        </w:rPr>
      </w:pPr>
      <w:r>
        <w:rPr>
          <w:rFonts w:cs="Calibri" w:asciiTheme="minorEastAsia" w:hAnsiTheme="minorEastAsia" w:eastAsiaTheme="minorEastAsia"/>
          <w:szCs w:val="21"/>
        </w:rPr>
        <w:t>【</w:t>
      </w:r>
      <w:r>
        <w:rPr>
          <w:rFonts w:hint="eastAsia" w:cs="Calibri" w:asciiTheme="minorEastAsia" w:hAnsiTheme="minorEastAsia" w:eastAsiaTheme="minorEastAsia"/>
          <w:b/>
          <w:szCs w:val="21"/>
        </w:rPr>
        <w:t>项目内容</w:t>
      </w:r>
      <w:r>
        <w:rPr>
          <w:rFonts w:cs="Calibri" w:asciiTheme="minorEastAsia" w:hAnsiTheme="minorEastAsia" w:eastAsiaTheme="minorEastAsia"/>
          <w:szCs w:val="21"/>
        </w:rPr>
        <w:t>】</w:t>
      </w:r>
    </w:p>
    <w:p>
      <w:pPr>
        <w:spacing w:line="360" w:lineRule="auto"/>
        <w:ind w:firstLine="420" w:firstLineChars="200"/>
        <w:rPr>
          <w:rFonts w:cs="Calibri" w:asciiTheme="minorHAnsi" w:hAnsiTheme="minorHAnsi"/>
          <w:szCs w:val="21"/>
        </w:rPr>
      </w:pPr>
      <w:r>
        <w:rPr>
          <w:rFonts w:cs="Calibri" w:asciiTheme="minorHAnsi" w:hAnsiTheme="minorHAnsi"/>
          <w:szCs w:val="21"/>
        </w:rPr>
        <w:t>加州大学伯克利</w:t>
      </w:r>
      <w:r>
        <w:rPr>
          <w:rFonts w:hint="eastAsia" w:cs="Calibri" w:asciiTheme="minorHAnsi" w:hAnsiTheme="minorHAnsi"/>
          <w:szCs w:val="21"/>
        </w:rPr>
        <w:t>分校</w:t>
      </w:r>
      <w:r>
        <w:rPr>
          <w:rFonts w:cs="Calibri" w:asciiTheme="minorHAnsi" w:hAnsiTheme="minorHAnsi"/>
          <w:szCs w:val="21"/>
        </w:rPr>
        <w:t>的</w:t>
      </w:r>
      <w:r>
        <w:rPr>
          <w:rFonts w:hint="eastAsia" w:cs="Calibri" w:asciiTheme="minorHAnsi" w:hAnsiTheme="minorHAnsi"/>
          <w:szCs w:val="21"/>
        </w:rPr>
        <w:t>暑期访学项目，为学生提供丰富多彩的大学专业课程选择，共有超过90类学科的600多门课程，领域覆盖工程、计算机科学、数理化、生物、地球科学、天文地理、环境、人文社科、文学、语言、建筑、历史、艺术与设计、商科、经济学、教育、新闻与传媒、法律、音乐电影、哲学、政治科学、心理学、公共健康、公共政策、社会学、统计学等。其中，编号1-99的为初级本科课程，编号100-199的为高级本科课程，编号200-299的为研究生课程。</w:t>
      </w:r>
    </w:p>
    <w:p>
      <w:pPr>
        <w:spacing w:line="360" w:lineRule="auto"/>
        <w:ind w:firstLine="420" w:firstLineChars="200"/>
        <w:rPr>
          <w:rFonts w:cs="Calibri" w:asciiTheme="minorHAnsi" w:hAnsiTheme="minorHAnsi"/>
          <w:szCs w:val="21"/>
        </w:rPr>
      </w:pPr>
      <w:r>
        <w:rPr>
          <w:rFonts w:asciiTheme="minorHAnsi" w:hAnsiTheme="minorHAnsi" w:eastAsiaTheme="majorEastAsia" w:cstheme="minorHAnsi"/>
          <w:szCs w:val="21"/>
        </w:rPr>
        <w:t>查询详细课程列表及预订情况</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可参照校方</w:t>
      </w:r>
      <w:r>
        <w:fldChar w:fldCharType="begin"/>
      </w:r>
      <w:r>
        <w:instrText xml:space="preserve"> HYPERLINK "http://classes.berkeley.edu" </w:instrText>
      </w:r>
      <w:r>
        <w:fldChar w:fldCharType="separate"/>
      </w:r>
      <w:r>
        <w:rPr>
          <w:rStyle w:val="18"/>
          <w:rFonts w:asciiTheme="minorHAnsi" w:hAnsiTheme="minorHAnsi" w:eastAsiaTheme="majorEastAsia" w:cstheme="minorHAnsi"/>
          <w:szCs w:val="21"/>
        </w:rPr>
        <w:t>官网</w:t>
      </w:r>
      <w:r>
        <w:rPr>
          <w:rStyle w:val="18"/>
          <w:rFonts w:asciiTheme="minorHAnsi" w:hAnsiTheme="minorHAnsi" w:eastAsiaTheme="majorEastAsia" w:cstheme="minorHAnsi"/>
          <w:szCs w:val="21"/>
        </w:rPr>
        <w:fldChar w:fldCharType="end"/>
      </w:r>
      <w:r>
        <w:rPr>
          <w:rFonts w:hint="eastAsia" w:asciiTheme="minorHAnsi" w:hAnsiTheme="minorHAnsi" w:eastAsiaTheme="majorEastAsia" w:cstheme="minorHAnsi"/>
          <w:szCs w:val="21"/>
        </w:rPr>
        <w:t>。</w:t>
      </w:r>
    </w:p>
    <w:p>
      <w:pPr>
        <w:spacing w:line="360" w:lineRule="auto"/>
        <w:ind w:firstLine="420" w:firstLineChars="200"/>
        <w:rPr>
          <w:rFonts w:asciiTheme="minorHAnsi" w:hAnsiTheme="minorHAnsi" w:eastAsiaTheme="majorEastAsia" w:cstheme="minorHAnsi"/>
          <w:szCs w:val="21"/>
        </w:rPr>
      </w:pPr>
      <w:r>
        <w:rPr>
          <w:rFonts w:asciiTheme="minorHAnsi" w:hAnsiTheme="minorHAnsi" w:eastAsiaTheme="majorEastAsia" w:cstheme="minorHAnsi"/>
          <w:szCs w:val="21"/>
        </w:rPr>
        <w:t>参加三周暑期课程的学生通常选择一门课</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参加六周课程的学生通常选择两门课</w:t>
      </w:r>
      <w:r>
        <w:rPr>
          <w:rFonts w:hint="eastAsia" w:asciiTheme="minorHAnsi" w:hAnsiTheme="minorHAnsi" w:eastAsiaTheme="majorEastAsia" w:cstheme="minorHAnsi"/>
          <w:szCs w:val="21"/>
        </w:rPr>
        <w:t>，学生</w:t>
      </w:r>
      <w:r>
        <w:rPr>
          <w:rFonts w:asciiTheme="minorHAnsi" w:hAnsiTheme="minorHAnsi" w:eastAsiaTheme="majorEastAsia" w:cstheme="minorHAnsi"/>
          <w:szCs w:val="21"/>
        </w:rPr>
        <w:t>将与</w:t>
      </w:r>
      <w:r>
        <w:rPr>
          <w:rFonts w:cs="Calibri" w:asciiTheme="minorHAnsi" w:hAnsiTheme="minorHAnsi"/>
          <w:szCs w:val="21"/>
        </w:rPr>
        <w:t>加州大学伯克利</w:t>
      </w:r>
      <w:r>
        <w:rPr>
          <w:rFonts w:hint="eastAsia" w:cs="Calibri" w:asciiTheme="minorHAnsi" w:hAnsiTheme="minorHAnsi"/>
          <w:szCs w:val="21"/>
        </w:rPr>
        <w:t>分校的</w:t>
      </w:r>
      <w:r>
        <w:rPr>
          <w:rFonts w:asciiTheme="minorHAnsi" w:hAnsiTheme="minorHAnsi" w:eastAsiaTheme="majorEastAsia" w:cstheme="minorHAnsi"/>
          <w:szCs w:val="21"/>
        </w:rPr>
        <w:t>在读学生</w:t>
      </w:r>
      <w:r>
        <w:rPr>
          <w:rFonts w:hint="eastAsia" w:asciiTheme="minorHAnsi" w:hAnsiTheme="minorHAnsi" w:eastAsiaTheme="majorEastAsia" w:cstheme="minorHAnsi"/>
          <w:szCs w:val="21"/>
        </w:rPr>
        <w:t>或</w:t>
      </w:r>
      <w:r>
        <w:rPr>
          <w:rFonts w:asciiTheme="minorHAnsi" w:hAnsiTheme="minorHAnsi" w:eastAsiaTheme="majorEastAsia" w:cstheme="minorHAnsi"/>
          <w:szCs w:val="21"/>
        </w:rPr>
        <w:t>其他国际学生混合编班，由</w:t>
      </w:r>
      <w:r>
        <w:rPr>
          <w:rFonts w:cs="Calibri" w:asciiTheme="minorHAnsi" w:hAnsiTheme="minorHAnsi"/>
          <w:szCs w:val="21"/>
        </w:rPr>
        <w:t>加州大学伯克利</w:t>
      </w:r>
      <w:r>
        <w:rPr>
          <w:rFonts w:hint="eastAsia" w:cs="Calibri" w:asciiTheme="minorHAnsi" w:hAnsiTheme="minorHAnsi"/>
          <w:szCs w:val="21"/>
        </w:rPr>
        <w:t>分校</w:t>
      </w:r>
      <w:r>
        <w:rPr>
          <w:rFonts w:asciiTheme="minorHAnsi" w:hAnsiTheme="minorHAnsi" w:eastAsiaTheme="majorEastAsia" w:cstheme="minorHAnsi"/>
          <w:szCs w:val="21"/>
        </w:rPr>
        <w:t>进行统一的学术管理与学术考核</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顺利完成课程后可获得相应的学分。参加英语</w:t>
      </w:r>
      <w:r>
        <w:rPr>
          <w:rFonts w:hint="eastAsia" w:asciiTheme="minorHAnsi" w:hAnsiTheme="minorHAnsi" w:eastAsiaTheme="majorEastAsia" w:cstheme="minorHAnsi"/>
          <w:szCs w:val="21"/>
        </w:rPr>
        <w:t>研习</w:t>
      </w:r>
      <w:r>
        <w:rPr>
          <w:rFonts w:asciiTheme="minorHAnsi" w:hAnsiTheme="minorHAnsi" w:eastAsiaTheme="majorEastAsia" w:cstheme="minorHAnsi"/>
          <w:szCs w:val="21"/>
        </w:rPr>
        <w:t>课程以及大学专业课程均可获得加州大学伯克利分校的正式学分</w:t>
      </w:r>
      <w:r>
        <w:rPr>
          <w:rFonts w:hint="eastAsia" w:asciiTheme="minorHAnsi" w:hAnsiTheme="minorHAnsi" w:eastAsiaTheme="majorEastAsia" w:cstheme="minorHAnsi"/>
          <w:szCs w:val="21"/>
        </w:rPr>
        <w:t>，每门课在1-6学分不等，但多数课程</w:t>
      </w:r>
      <w:r>
        <w:rPr>
          <w:rFonts w:asciiTheme="minorHAnsi" w:hAnsiTheme="minorHAnsi" w:eastAsiaTheme="majorEastAsia" w:cstheme="minorHAnsi"/>
          <w:szCs w:val="21"/>
        </w:rPr>
        <w:t>为</w:t>
      </w:r>
      <w:r>
        <w:rPr>
          <w:rFonts w:hint="eastAsia" w:asciiTheme="minorHAnsi" w:hAnsiTheme="minorHAnsi" w:eastAsiaTheme="majorEastAsia" w:cstheme="minorHAnsi"/>
          <w:szCs w:val="21"/>
        </w:rPr>
        <w:t>3-4学分，最终以学生实际选择的课程为准。</w:t>
      </w:r>
    </w:p>
    <w:p>
      <w:pPr>
        <w:spacing w:line="360" w:lineRule="auto"/>
        <w:rPr>
          <w:rFonts w:cs="Calibri" w:asciiTheme="minorHAnsi" w:hAnsiTheme="minorHAnsi"/>
          <w:szCs w:val="21"/>
        </w:rPr>
      </w:pPr>
    </w:p>
    <w:p>
      <w:pPr>
        <w:spacing w:line="360" w:lineRule="auto"/>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所有参加项目的学生均可获得加州大学伯克利分校正式注册的学生证，凭借学生证可在项目期内，按校方规定使用学校的校园设施与教育资源，包括图书馆、健身房、活动中心等。</w:t>
      </w:r>
    </w:p>
    <w:p>
      <w:pPr>
        <w:spacing w:line="360" w:lineRule="auto"/>
        <w:ind w:firstLine="440" w:firstLineChars="200"/>
        <w:rPr>
          <w:rFonts w:cs="Calibri" w:asciiTheme="minorEastAsia" w:hAnsiTheme="minorEastAsia" w:eastAsiaTheme="minorEastAsia"/>
          <w:sz w:val="22"/>
          <w:szCs w:val="22"/>
        </w:rPr>
      </w:pPr>
    </w:p>
    <w:p>
      <w:pPr>
        <w:spacing w:line="360" w:lineRule="auto"/>
        <w:rPr>
          <w:rFonts w:cs="Calibri" w:asciiTheme="minorEastAsia" w:hAnsiTheme="minorEastAsia" w:eastAsiaTheme="minorEastAsia"/>
        </w:rPr>
      </w:pPr>
      <w:r>
        <w:rPr>
          <w:rFonts w:cs="Calibri" w:asciiTheme="minorEastAsia" w:hAnsiTheme="minorEastAsia" w:eastAsiaTheme="minorEastAsia"/>
          <w:szCs w:val="21"/>
        </w:rPr>
        <w:t>【</w:t>
      </w:r>
      <w:r>
        <w:rPr>
          <w:rFonts w:hint="eastAsia" w:cs="Calibri" w:asciiTheme="minorEastAsia" w:hAnsiTheme="minorEastAsia" w:eastAsiaTheme="minorEastAsia"/>
          <w:b/>
          <w:szCs w:val="21"/>
        </w:rPr>
        <w:t>项目证书</w:t>
      </w:r>
      <w:r>
        <w:rPr>
          <w:rFonts w:cs="Calibri" w:asciiTheme="minorEastAsia" w:hAnsiTheme="minorEastAsia" w:eastAsiaTheme="minorEastAsia"/>
          <w:szCs w:val="21"/>
        </w:rPr>
        <w:t>】</w:t>
      </w:r>
    </w:p>
    <w:p>
      <w:pPr>
        <w:spacing w:line="360" w:lineRule="auto"/>
        <w:ind w:firstLine="420" w:firstLineChars="200"/>
        <w:rPr>
          <w:rFonts w:hint="eastAsia" w:asciiTheme="minorEastAsia" w:hAnsiTheme="minorEastAsia" w:eastAsiaTheme="minorEastAsia" w:cstheme="minorHAnsi"/>
          <w:szCs w:val="21"/>
        </w:rPr>
      </w:pPr>
      <w:r>
        <w:rPr>
          <w:rFonts w:hint="eastAsia" w:asciiTheme="minorEastAsia" w:hAnsiTheme="minorEastAsia" w:eastAsiaTheme="minorEastAsia" w:cstheme="minorHAnsi"/>
          <w:szCs w:val="21"/>
        </w:rPr>
        <w:t>参加项目的学生</w:t>
      </w:r>
      <w:r>
        <w:rPr>
          <w:rFonts w:asciiTheme="minorEastAsia" w:hAnsiTheme="minorEastAsia" w:eastAsiaTheme="minorEastAsia" w:cstheme="minorHAnsi"/>
          <w:szCs w:val="21"/>
        </w:rPr>
        <w:t>由</w:t>
      </w:r>
      <w:r>
        <w:rPr>
          <w:rFonts w:cs="Calibri" w:asciiTheme="minorEastAsia" w:hAnsiTheme="minorEastAsia" w:eastAsiaTheme="minorEastAsia"/>
          <w:szCs w:val="21"/>
        </w:rPr>
        <w:t>加州大学伯克利</w:t>
      </w:r>
      <w:r>
        <w:rPr>
          <w:rFonts w:hint="eastAsia" w:cs="Calibri" w:asciiTheme="minorEastAsia" w:hAnsiTheme="minorEastAsia" w:eastAsiaTheme="minorEastAsia"/>
          <w:szCs w:val="21"/>
        </w:rPr>
        <w:t>分校</w:t>
      </w:r>
      <w:r>
        <w:rPr>
          <w:rFonts w:asciiTheme="minorEastAsia" w:hAnsiTheme="minorEastAsia" w:eastAsiaTheme="minorEastAsia" w:cstheme="minorHAnsi"/>
          <w:szCs w:val="21"/>
        </w:rPr>
        <w:t>进行统一的学术管理与学术考核</w:t>
      </w:r>
      <w:r>
        <w:rPr>
          <w:rFonts w:hint="eastAsia" w:asciiTheme="minorEastAsia" w:hAnsiTheme="minorEastAsia" w:eastAsiaTheme="minorEastAsia" w:cstheme="minorHAnsi"/>
          <w:szCs w:val="21"/>
        </w:rPr>
        <w:t>，</w:t>
      </w:r>
      <w:r>
        <w:rPr>
          <w:rFonts w:asciiTheme="minorEastAsia" w:hAnsiTheme="minorEastAsia" w:eastAsiaTheme="minorEastAsia" w:cstheme="minorHAnsi"/>
          <w:szCs w:val="21"/>
        </w:rPr>
        <w:t>顺利完成课程后可获得相应的学分</w:t>
      </w:r>
      <w:r>
        <w:rPr>
          <w:rFonts w:hint="eastAsia" w:asciiTheme="minorEastAsia" w:hAnsiTheme="minorEastAsia" w:eastAsiaTheme="minorEastAsia" w:cstheme="minorHAnsi"/>
          <w:szCs w:val="21"/>
        </w:rPr>
        <w:t>、</w:t>
      </w:r>
      <w:r>
        <w:rPr>
          <w:rFonts w:asciiTheme="minorEastAsia" w:hAnsiTheme="minorEastAsia" w:eastAsiaTheme="minorEastAsia" w:cstheme="minorHAnsi"/>
          <w:szCs w:val="21"/>
        </w:rPr>
        <w:t>成绩单与</w:t>
      </w:r>
      <w:r>
        <w:rPr>
          <w:rFonts w:hint="eastAsia" w:asciiTheme="minorEastAsia" w:hAnsiTheme="minorEastAsia" w:eastAsiaTheme="minorEastAsia" w:cstheme="minorHAnsi"/>
          <w:szCs w:val="21"/>
        </w:rPr>
        <w:t>项目</w:t>
      </w:r>
      <w:r>
        <w:rPr>
          <w:rFonts w:asciiTheme="minorEastAsia" w:hAnsiTheme="minorEastAsia" w:eastAsiaTheme="minorEastAsia" w:cstheme="minorHAnsi"/>
          <w:szCs w:val="21"/>
        </w:rPr>
        <w:t>证书。</w:t>
      </w:r>
      <w:r>
        <w:rPr>
          <w:rFonts w:hint="eastAsia" w:asciiTheme="minorEastAsia" w:hAnsiTheme="minorEastAsia" w:eastAsiaTheme="minorEastAsia" w:cstheme="minorHAnsi"/>
          <w:szCs w:val="21"/>
        </w:rPr>
        <w:br w:type="textWrapping"/>
      </w: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04196"/>
    <w:multiLevelType w:val="multilevel"/>
    <w:tmpl w:val="7A804196"/>
    <w:lvl w:ilvl="0" w:tentative="0">
      <w:start w:val="1"/>
      <w:numFmt w:val="japaneseCounting"/>
      <w:lvlText w:val="%1、"/>
      <w:lvlJc w:val="left"/>
      <w:pPr>
        <w:ind w:left="510" w:hanging="51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ED504C7"/>
    <w:multiLevelType w:val="multilevel"/>
    <w:tmpl w:val="7ED504C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7F5827FA"/>
    <w:multiLevelType w:val="multilevel"/>
    <w:tmpl w:val="7F5827FA"/>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2E62"/>
    <w:rsid w:val="000035D7"/>
    <w:rsid w:val="0000590A"/>
    <w:rsid w:val="00006712"/>
    <w:rsid w:val="00010F31"/>
    <w:rsid w:val="00016404"/>
    <w:rsid w:val="000169DD"/>
    <w:rsid w:val="00020D7D"/>
    <w:rsid w:val="00022AFD"/>
    <w:rsid w:val="000230BD"/>
    <w:rsid w:val="00023476"/>
    <w:rsid w:val="000236D2"/>
    <w:rsid w:val="00024C64"/>
    <w:rsid w:val="00025206"/>
    <w:rsid w:val="0003068E"/>
    <w:rsid w:val="00030A02"/>
    <w:rsid w:val="00031403"/>
    <w:rsid w:val="00032519"/>
    <w:rsid w:val="00035CA7"/>
    <w:rsid w:val="000362BD"/>
    <w:rsid w:val="00040016"/>
    <w:rsid w:val="000402B0"/>
    <w:rsid w:val="00041148"/>
    <w:rsid w:val="00041BDA"/>
    <w:rsid w:val="000423C7"/>
    <w:rsid w:val="000423C9"/>
    <w:rsid w:val="00044B87"/>
    <w:rsid w:val="00046229"/>
    <w:rsid w:val="000519A2"/>
    <w:rsid w:val="00051A3D"/>
    <w:rsid w:val="0005389A"/>
    <w:rsid w:val="00060047"/>
    <w:rsid w:val="00060B6B"/>
    <w:rsid w:val="0006181E"/>
    <w:rsid w:val="00065242"/>
    <w:rsid w:val="00067D4B"/>
    <w:rsid w:val="00076651"/>
    <w:rsid w:val="00076D7C"/>
    <w:rsid w:val="000779B7"/>
    <w:rsid w:val="000820F9"/>
    <w:rsid w:val="000840CC"/>
    <w:rsid w:val="000860BB"/>
    <w:rsid w:val="00087DB0"/>
    <w:rsid w:val="0009206E"/>
    <w:rsid w:val="000954F4"/>
    <w:rsid w:val="00097FB0"/>
    <w:rsid w:val="000A0A86"/>
    <w:rsid w:val="000A2A22"/>
    <w:rsid w:val="000A4030"/>
    <w:rsid w:val="000A5251"/>
    <w:rsid w:val="000A5300"/>
    <w:rsid w:val="000B18D2"/>
    <w:rsid w:val="000B1A29"/>
    <w:rsid w:val="000B43D1"/>
    <w:rsid w:val="000C058A"/>
    <w:rsid w:val="000C0A27"/>
    <w:rsid w:val="000C2F7C"/>
    <w:rsid w:val="000C3F5B"/>
    <w:rsid w:val="000C4417"/>
    <w:rsid w:val="000C4E56"/>
    <w:rsid w:val="000C5C18"/>
    <w:rsid w:val="000C7850"/>
    <w:rsid w:val="000C7F9A"/>
    <w:rsid w:val="000D3060"/>
    <w:rsid w:val="000D4BC5"/>
    <w:rsid w:val="000E1209"/>
    <w:rsid w:val="000E3CF0"/>
    <w:rsid w:val="000E47F3"/>
    <w:rsid w:val="000E71FC"/>
    <w:rsid w:val="000E7915"/>
    <w:rsid w:val="000F07C2"/>
    <w:rsid w:val="000F10F6"/>
    <w:rsid w:val="000F140D"/>
    <w:rsid w:val="000F168E"/>
    <w:rsid w:val="000F253C"/>
    <w:rsid w:val="000F4926"/>
    <w:rsid w:val="000F6E7C"/>
    <w:rsid w:val="001013E1"/>
    <w:rsid w:val="0010196F"/>
    <w:rsid w:val="00103D5F"/>
    <w:rsid w:val="001051AF"/>
    <w:rsid w:val="00106BA3"/>
    <w:rsid w:val="00107687"/>
    <w:rsid w:val="00110B1F"/>
    <w:rsid w:val="00110EDA"/>
    <w:rsid w:val="0011231F"/>
    <w:rsid w:val="00112EFC"/>
    <w:rsid w:val="001131EA"/>
    <w:rsid w:val="00116EF3"/>
    <w:rsid w:val="00120A5E"/>
    <w:rsid w:val="0012340B"/>
    <w:rsid w:val="0012488E"/>
    <w:rsid w:val="00124B0D"/>
    <w:rsid w:val="00125024"/>
    <w:rsid w:val="00127C1E"/>
    <w:rsid w:val="00127FE8"/>
    <w:rsid w:val="00131D30"/>
    <w:rsid w:val="00132BB5"/>
    <w:rsid w:val="00134011"/>
    <w:rsid w:val="00135F93"/>
    <w:rsid w:val="00137744"/>
    <w:rsid w:val="00143294"/>
    <w:rsid w:val="00146AB9"/>
    <w:rsid w:val="00147A3E"/>
    <w:rsid w:val="0016167D"/>
    <w:rsid w:val="00166503"/>
    <w:rsid w:val="00167799"/>
    <w:rsid w:val="00167C8D"/>
    <w:rsid w:val="00170451"/>
    <w:rsid w:val="00172A29"/>
    <w:rsid w:val="001738F0"/>
    <w:rsid w:val="00175F78"/>
    <w:rsid w:val="00176F21"/>
    <w:rsid w:val="00182E04"/>
    <w:rsid w:val="001834A2"/>
    <w:rsid w:val="00186190"/>
    <w:rsid w:val="00192C0F"/>
    <w:rsid w:val="001A0C7A"/>
    <w:rsid w:val="001A281F"/>
    <w:rsid w:val="001A43AD"/>
    <w:rsid w:val="001A623D"/>
    <w:rsid w:val="001A68D8"/>
    <w:rsid w:val="001A7D56"/>
    <w:rsid w:val="001B1730"/>
    <w:rsid w:val="001B1BDB"/>
    <w:rsid w:val="001B78F1"/>
    <w:rsid w:val="001C1A51"/>
    <w:rsid w:val="001C6985"/>
    <w:rsid w:val="001D1541"/>
    <w:rsid w:val="001D2C48"/>
    <w:rsid w:val="001D336F"/>
    <w:rsid w:val="001D4042"/>
    <w:rsid w:val="001D458C"/>
    <w:rsid w:val="001D4EF4"/>
    <w:rsid w:val="001E21C9"/>
    <w:rsid w:val="001E31D7"/>
    <w:rsid w:val="001E4F6C"/>
    <w:rsid w:val="001E5D98"/>
    <w:rsid w:val="001E6096"/>
    <w:rsid w:val="001E7B91"/>
    <w:rsid w:val="001F49A8"/>
    <w:rsid w:val="001F5524"/>
    <w:rsid w:val="00201963"/>
    <w:rsid w:val="00202030"/>
    <w:rsid w:val="0020272F"/>
    <w:rsid w:val="00203BFF"/>
    <w:rsid w:val="00203FE4"/>
    <w:rsid w:val="0021210E"/>
    <w:rsid w:val="00212645"/>
    <w:rsid w:val="002133F2"/>
    <w:rsid w:val="00213CFC"/>
    <w:rsid w:val="00213D09"/>
    <w:rsid w:val="0021575D"/>
    <w:rsid w:val="0021711E"/>
    <w:rsid w:val="002202A8"/>
    <w:rsid w:val="00220E2D"/>
    <w:rsid w:val="002211FB"/>
    <w:rsid w:val="0022214B"/>
    <w:rsid w:val="00223F43"/>
    <w:rsid w:val="002274D9"/>
    <w:rsid w:val="00230EA2"/>
    <w:rsid w:val="00231212"/>
    <w:rsid w:val="0023347E"/>
    <w:rsid w:val="00235F07"/>
    <w:rsid w:val="002379FF"/>
    <w:rsid w:val="00241555"/>
    <w:rsid w:val="002441C6"/>
    <w:rsid w:val="0024447C"/>
    <w:rsid w:val="002449A1"/>
    <w:rsid w:val="0024592F"/>
    <w:rsid w:val="00251642"/>
    <w:rsid w:val="0025295F"/>
    <w:rsid w:val="00253196"/>
    <w:rsid w:val="00253840"/>
    <w:rsid w:val="002545FB"/>
    <w:rsid w:val="00255140"/>
    <w:rsid w:val="002562FB"/>
    <w:rsid w:val="00257563"/>
    <w:rsid w:val="00257E0D"/>
    <w:rsid w:val="00261406"/>
    <w:rsid w:val="00261C11"/>
    <w:rsid w:val="00262AF6"/>
    <w:rsid w:val="00271BCB"/>
    <w:rsid w:val="00271C52"/>
    <w:rsid w:val="00272305"/>
    <w:rsid w:val="00272F97"/>
    <w:rsid w:val="00275270"/>
    <w:rsid w:val="0027600D"/>
    <w:rsid w:val="00276F0F"/>
    <w:rsid w:val="0028056A"/>
    <w:rsid w:val="00283056"/>
    <w:rsid w:val="002852EE"/>
    <w:rsid w:val="0029179F"/>
    <w:rsid w:val="00291848"/>
    <w:rsid w:val="00292326"/>
    <w:rsid w:val="002932EA"/>
    <w:rsid w:val="00295361"/>
    <w:rsid w:val="00296348"/>
    <w:rsid w:val="00297E1A"/>
    <w:rsid w:val="002A013B"/>
    <w:rsid w:val="002A1BDF"/>
    <w:rsid w:val="002A33E6"/>
    <w:rsid w:val="002A402F"/>
    <w:rsid w:val="002A795E"/>
    <w:rsid w:val="002B61DD"/>
    <w:rsid w:val="002B7076"/>
    <w:rsid w:val="002B729C"/>
    <w:rsid w:val="002C071C"/>
    <w:rsid w:val="002C1448"/>
    <w:rsid w:val="002C19A6"/>
    <w:rsid w:val="002C2028"/>
    <w:rsid w:val="002C229B"/>
    <w:rsid w:val="002C27D4"/>
    <w:rsid w:val="002C3134"/>
    <w:rsid w:val="002C4E43"/>
    <w:rsid w:val="002C500D"/>
    <w:rsid w:val="002C6AEB"/>
    <w:rsid w:val="002C722D"/>
    <w:rsid w:val="002D04D0"/>
    <w:rsid w:val="002D76B2"/>
    <w:rsid w:val="002D7905"/>
    <w:rsid w:val="002D7B20"/>
    <w:rsid w:val="002E1476"/>
    <w:rsid w:val="002E2C37"/>
    <w:rsid w:val="002E3299"/>
    <w:rsid w:val="002E4985"/>
    <w:rsid w:val="002E4E6F"/>
    <w:rsid w:val="002E4FE3"/>
    <w:rsid w:val="002E5F32"/>
    <w:rsid w:val="002E5FEB"/>
    <w:rsid w:val="002E64CC"/>
    <w:rsid w:val="002F04E4"/>
    <w:rsid w:val="002F1A53"/>
    <w:rsid w:val="002F3568"/>
    <w:rsid w:val="002F5E06"/>
    <w:rsid w:val="002F7AB9"/>
    <w:rsid w:val="0030157A"/>
    <w:rsid w:val="003025C9"/>
    <w:rsid w:val="00302683"/>
    <w:rsid w:val="00302995"/>
    <w:rsid w:val="00303D3D"/>
    <w:rsid w:val="00314A41"/>
    <w:rsid w:val="00314B46"/>
    <w:rsid w:val="00315390"/>
    <w:rsid w:val="00315FB2"/>
    <w:rsid w:val="0031712B"/>
    <w:rsid w:val="0032092A"/>
    <w:rsid w:val="00321528"/>
    <w:rsid w:val="00321717"/>
    <w:rsid w:val="00321D5F"/>
    <w:rsid w:val="00330E7E"/>
    <w:rsid w:val="00330EF0"/>
    <w:rsid w:val="00332778"/>
    <w:rsid w:val="00333C15"/>
    <w:rsid w:val="00337023"/>
    <w:rsid w:val="003376C4"/>
    <w:rsid w:val="003410A1"/>
    <w:rsid w:val="00342D9D"/>
    <w:rsid w:val="00342E7E"/>
    <w:rsid w:val="003440B3"/>
    <w:rsid w:val="003440CB"/>
    <w:rsid w:val="003504A0"/>
    <w:rsid w:val="00352A1D"/>
    <w:rsid w:val="00353816"/>
    <w:rsid w:val="00361CCF"/>
    <w:rsid w:val="00361F0C"/>
    <w:rsid w:val="00364A0C"/>
    <w:rsid w:val="003650CD"/>
    <w:rsid w:val="0036576B"/>
    <w:rsid w:val="00371B64"/>
    <w:rsid w:val="003738EA"/>
    <w:rsid w:val="00374BFB"/>
    <w:rsid w:val="00375491"/>
    <w:rsid w:val="00376E91"/>
    <w:rsid w:val="003822A8"/>
    <w:rsid w:val="00383DCC"/>
    <w:rsid w:val="00386A4E"/>
    <w:rsid w:val="00386C51"/>
    <w:rsid w:val="00387362"/>
    <w:rsid w:val="00390C9A"/>
    <w:rsid w:val="00390FCA"/>
    <w:rsid w:val="00392494"/>
    <w:rsid w:val="00392DA6"/>
    <w:rsid w:val="00394A95"/>
    <w:rsid w:val="00396306"/>
    <w:rsid w:val="00397742"/>
    <w:rsid w:val="00397891"/>
    <w:rsid w:val="00397F2F"/>
    <w:rsid w:val="003A6BB9"/>
    <w:rsid w:val="003B07D0"/>
    <w:rsid w:val="003B4151"/>
    <w:rsid w:val="003B669C"/>
    <w:rsid w:val="003B786E"/>
    <w:rsid w:val="003C6EF7"/>
    <w:rsid w:val="003D092D"/>
    <w:rsid w:val="003D0F7B"/>
    <w:rsid w:val="003D0FE9"/>
    <w:rsid w:val="003D297E"/>
    <w:rsid w:val="003D2BCE"/>
    <w:rsid w:val="003D4037"/>
    <w:rsid w:val="003D4529"/>
    <w:rsid w:val="003D4B46"/>
    <w:rsid w:val="003D5F48"/>
    <w:rsid w:val="003D5F5F"/>
    <w:rsid w:val="003E01B3"/>
    <w:rsid w:val="003E0B73"/>
    <w:rsid w:val="003E3199"/>
    <w:rsid w:val="003E6ABB"/>
    <w:rsid w:val="003E7DA0"/>
    <w:rsid w:val="003F050A"/>
    <w:rsid w:val="003F059B"/>
    <w:rsid w:val="003F50D1"/>
    <w:rsid w:val="003F5F88"/>
    <w:rsid w:val="00401B67"/>
    <w:rsid w:val="00401D4B"/>
    <w:rsid w:val="0041273F"/>
    <w:rsid w:val="0042204E"/>
    <w:rsid w:val="0042453F"/>
    <w:rsid w:val="00425DB3"/>
    <w:rsid w:val="00426325"/>
    <w:rsid w:val="00431853"/>
    <w:rsid w:val="00435295"/>
    <w:rsid w:val="00437A33"/>
    <w:rsid w:val="004421A8"/>
    <w:rsid w:val="00444E5F"/>
    <w:rsid w:val="00445C41"/>
    <w:rsid w:val="004469A3"/>
    <w:rsid w:val="0045270B"/>
    <w:rsid w:val="00454C45"/>
    <w:rsid w:val="00455CF2"/>
    <w:rsid w:val="004624BE"/>
    <w:rsid w:val="00465A92"/>
    <w:rsid w:val="004679CE"/>
    <w:rsid w:val="00470270"/>
    <w:rsid w:val="00471CBF"/>
    <w:rsid w:val="00472046"/>
    <w:rsid w:val="0048136E"/>
    <w:rsid w:val="00483DDF"/>
    <w:rsid w:val="00485AD1"/>
    <w:rsid w:val="00486AA5"/>
    <w:rsid w:val="00486B7F"/>
    <w:rsid w:val="004878DF"/>
    <w:rsid w:val="00492292"/>
    <w:rsid w:val="004932B6"/>
    <w:rsid w:val="004936AC"/>
    <w:rsid w:val="004946E0"/>
    <w:rsid w:val="00495E6D"/>
    <w:rsid w:val="004A1602"/>
    <w:rsid w:val="004A21A6"/>
    <w:rsid w:val="004A26FB"/>
    <w:rsid w:val="004A2703"/>
    <w:rsid w:val="004A51A8"/>
    <w:rsid w:val="004B49EE"/>
    <w:rsid w:val="004B4D89"/>
    <w:rsid w:val="004B516E"/>
    <w:rsid w:val="004B7D9D"/>
    <w:rsid w:val="004C0796"/>
    <w:rsid w:val="004C0E26"/>
    <w:rsid w:val="004C343D"/>
    <w:rsid w:val="004C5277"/>
    <w:rsid w:val="004C6632"/>
    <w:rsid w:val="004D2423"/>
    <w:rsid w:val="004D3884"/>
    <w:rsid w:val="004D5BBA"/>
    <w:rsid w:val="004E0748"/>
    <w:rsid w:val="004E087F"/>
    <w:rsid w:val="004E0AA6"/>
    <w:rsid w:val="004E728E"/>
    <w:rsid w:val="004F0AAB"/>
    <w:rsid w:val="004F23F6"/>
    <w:rsid w:val="004F47B7"/>
    <w:rsid w:val="004F743F"/>
    <w:rsid w:val="004F7C1B"/>
    <w:rsid w:val="00500A8F"/>
    <w:rsid w:val="00503F55"/>
    <w:rsid w:val="005043E9"/>
    <w:rsid w:val="005060F9"/>
    <w:rsid w:val="005109DD"/>
    <w:rsid w:val="0051106C"/>
    <w:rsid w:val="00512277"/>
    <w:rsid w:val="00512BAE"/>
    <w:rsid w:val="005149E1"/>
    <w:rsid w:val="005166F5"/>
    <w:rsid w:val="00517188"/>
    <w:rsid w:val="00520C0E"/>
    <w:rsid w:val="0052247F"/>
    <w:rsid w:val="00522EAE"/>
    <w:rsid w:val="005250F2"/>
    <w:rsid w:val="005252DE"/>
    <w:rsid w:val="00525703"/>
    <w:rsid w:val="005260BE"/>
    <w:rsid w:val="00527573"/>
    <w:rsid w:val="005326B5"/>
    <w:rsid w:val="005339BB"/>
    <w:rsid w:val="00534DE3"/>
    <w:rsid w:val="00535F08"/>
    <w:rsid w:val="00536F45"/>
    <w:rsid w:val="00537EE6"/>
    <w:rsid w:val="005447E3"/>
    <w:rsid w:val="00545B48"/>
    <w:rsid w:val="00547E75"/>
    <w:rsid w:val="005501B3"/>
    <w:rsid w:val="0055054F"/>
    <w:rsid w:val="00552D6E"/>
    <w:rsid w:val="00555016"/>
    <w:rsid w:val="00556212"/>
    <w:rsid w:val="005606AC"/>
    <w:rsid w:val="005633F8"/>
    <w:rsid w:val="00563F4C"/>
    <w:rsid w:val="00564768"/>
    <w:rsid w:val="005669D8"/>
    <w:rsid w:val="0057138A"/>
    <w:rsid w:val="00572B6E"/>
    <w:rsid w:val="00572E88"/>
    <w:rsid w:val="005759F9"/>
    <w:rsid w:val="005762B0"/>
    <w:rsid w:val="00584716"/>
    <w:rsid w:val="005849E3"/>
    <w:rsid w:val="00584E4F"/>
    <w:rsid w:val="00584E6C"/>
    <w:rsid w:val="005868F6"/>
    <w:rsid w:val="00586D6C"/>
    <w:rsid w:val="0058733F"/>
    <w:rsid w:val="00587D18"/>
    <w:rsid w:val="00593143"/>
    <w:rsid w:val="00594449"/>
    <w:rsid w:val="00594C58"/>
    <w:rsid w:val="00596D1A"/>
    <w:rsid w:val="005A31F5"/>
    <w:rsid w:val="005A65C8"/>
    <w:rsid w:val="005B3CAA"/>
    <w:rsid w:val="005B5847"/>
    <w:rsid w:val="005B5D60"/>
    <w:rsid w:val="005B69C2"/>
    <w:rsid w:val="005B6F96"/>
    <w:rsid w:val="005C272C"/>
    <w:rsid w:val="005C27A1"/>
    <w:rsid w:val="005C3BCA"/>
    <w:rsid w:val="005C67D4"/>
    <w:rsid w:val="005C7CC0"/>
    <w:rsid w:val="005D05E0"/>
    <w:rsid w:val="005D0683"/>
    <w:rsid w:val="005D2B29"/>
    <w:rsid w:val="005D3C28"/>
    <w:rsid w:val="005D51C2"/>
    <w:rsid w:val="005D6F09"/>
    <w:rsid w:val="005D7AD4"/>
    <w:rsid w:val="005E035C"/>
    <w:rsid w:val="005E262D"/>
    <w:rsid w:val="005E5A41"/>
    <w:rsid w:val="005E674A"/>
    <w:rsid w:val="005E6E17"/>
    <w:rsid w:val="005E7EEC"/>
    <w:rsid w:val="005F1A7B"/>
    <w:rsid w:val="005F6112"/>
    <w:rsid w:val="00602232"/>
    <w:rsid w:val="0060569F"/>
    <w:rsid w:val="00606AA2"/>
    <w:rsid w:val="00606C4F"/>
    <w:rsid w:val="00607EE7"/>
    <w:rsid w:val="006107DC"/>
    <w:rsid w:val="0061228A"/>
    <w:rsid w:val="00612585"/>
    <w:rsid w:val="00617A76"/>
    <w:rsid w:val="0062013B"/>
    <w:rsid w:val="00621ED0"/>
    <w:rsid w:val="00622238"/>
    <w:rsid w:val="00624BB2"/>
    <w:rsid w:val="006316FD"/>
    <w:rsid w:val="0063217A"/>
    <w:rsid w:val="00632329"/>
    <w:rsid w:val="006361BC"/>
    <w:rsid w:val="00636A3C"/>
    <w:rsid w:val="00637AA2"/>
    <w:rsid w:val="00637AD1"/>
    <w:rsid w:val="00642CD5"/>
    <w:rsid w:val="00645002"/>
    <w:rsid w:val="006452B3"/>
    <w:rsid w:val="00645792"/>
    <w:rsid w:val="006551A7"/>
    <w:rsid w:val="00655B51"/>
    <w:rsid w:val="00657D43"/>
    <w:rsid w:val="0066295A"/>
    <w:rsid w:val="00663035"/>
    <w:rsid w:val="00664055"/>
    <w:rsid w:val="006662F3"/>
    <w:rsid w:val="00666CF9"/>
    <w:rsid w:val="00667457"/>
    <w:rsid w:val="00667A61"/>
    <w:rsid w:val="00670ED6"/>
    <w:rsid w:val="006712E6"/>
    <w:rsid w:val="0067273D"/>
    <w:rsid w:val="00673E32"/>
    <w:rsid w:val="006740B4"/>
    <w:rsid w:val="00674734"/>
    <w:rsid w:val="0067541F"/>
    <w:rsid w:val="00680954"/>
    <w:rsid w:val="00684D38"/>
    <w:rsid w:val="006858D5"/>
    <w:rsid w:val="00687DBB"/>
    <w:rsid w:val="00690A35"/>
    <w:rsid w:val="00696B1C"/>
    <w:rsid w:val="0069732D"/>
    <w:rsid w:val="006A2B5F"/>
    <w:rsid w:val="006A3096"/>
    <w:rsid w:val="006A32C4"/>
    <w:rsid w:val="006A72B8"/>
    <w:rsid w:val="006B576E"/>
    <w:rsid w:val="006B57BE"/>
    <w:rsid w:val="006C1F05"/>
    <w:rsid w:val="006C2070"/>
    <w:rsid w:val="006C4426"/>
    <w:rsid w:val="006C70AC"/>
    <w:rsid w:val="006D2C29"/>
    <w:rsid w:val="006D5B15"/>
    <w:rsid w:val="006D5C62"/>
    <w:rsid w:val="006D642C"/>
    <w:rsid w:val="006E3A9C"/>
    <w:rsid w:val="006E6073"/>
    <w:rsid w:val="006F038D"/>
    <w:rsid w:val="00700EA9"/>
    <w:rsid w:val="0070255A"/>
    <w:rsid w:val="0070385E"/>
    <w:rsid w:val="00705BEF"/>
    <w:rsid w:val="00706179"/>
    <w:rsid w:val="00707A61"/>
    <w:rsid w:val="007113DD"/>
    <w:rsid w:val="007141FE"/>
    <w:rsid w:val="0071430B"/>
    <w:rsid w:val="00720659"/>
    <w:rsid w:val="0072201D"/>
    <w:rsid w:val="007325C2"/>
    <w:rsid w:val="00733292"/>
    <w:rsid w:val="0073607E"/>
    <w:rsid w:val="00736663"/>
    <w:rsid w:val="0074185B"/>
    <w:rsid w:val="007423FD"/>
    <w:rsid w:val="0074285A"/>
    <w:rsid w:val="00755EE3"/>
    <w:rsid w:val="00755FFB"/>
    <w:rsid w:val="00757990"/>
    <w:rsid w:val="00760C7A"/>
    <w:rsid w:val="007619AD"/>
    <w:rsid w:val="00761A0A"/>
    <w:rsid w:val="00762330"/>
    <w:rsid w:val="00763576"/>
    <w:rsid w:val="007640E0"/>
    <w:rsid w:val="007652B1"/>
    <w:rsid w:val="00765E26"/>
    <w:rsid w:val="00770616"/>
    <w:rsid w:val="00770E19"/>
    <w:rsid w:val="0077244D"/>
    <w:rsid w:val="00772E22"/>
    <w:rsid w:val="0077332B"/>
    <w:rsid w:val="00774257"/>
    <w:rsid w:val="00775505"/>
    <w:rsid w:val="00775A30"/>
    <w:rsid w:val="00776AE1"/>
    <w:rsid w:val="00776C3B"/>
    <w:rsid w:val="0078567A"/>
    <w:rsid w:val="00785B98"/>
    <w:rsid w:val="00785C31"/>
    <w:rsid w:val="007863D2"/>
    <w:rsid w:val="0078730E"/>
    <w:rsid w:val="00790139"/>
    <w:rsid w:val="00793276"/>
    <w:rsid w:val="00793833"/>
    <w:rsid w:val="007A01B4"/>
    <w:rsid w:val="007A03BE"/>
    <w:rsid w:val="007A07E5"/>
    <w:rsid w:val="007A136C"/>
    <w:rsid w:val="007A385D"/>
    <w:rsid w:val="007A3D2E"/>
    <w:rsid w:val="007A3E79"/>
    <w:rsid w:val="007A463F"/>
    <w:rsid w:val="007A7362"/>
    <w:rsid w:val="007B0667"/>
    <w:rsid w:val="007B1BDB"/>
    <w:rsid w:val="007B5A17"/>
    <w:rsid w:val="007B648A"/>
    <w:rsid w:val="007B6BED"/>
    <w:rsid w:val="007B7729"/>
    <w:rsid w:val="007C2153"/>
    <w:rsid w:val="007C49E7"/>
    <w:rsid w:val="007C66DE"/>
    <w:rsid w:val="007C7D07"/>
    <w:rsid w:val="007D0768"/>
    <w:rsid w:val="007D224F"/>
    <w:rsid w:val="007D4624"/>
    <w:rsid w:val="007D62F3"/>
    <w:rsid w:val="007D6873"/>
    <w:rsid w:val="007E0C8A"/>
    <w:rsid w:val="007E0E50"/>
    <w:rsid w:val="007E1D53"/>
    <w:rsid w:val="007E3816"/>
    <w:rsid w:val="007E3845"/>
    <w:rsid w:val="007E513A"/>
    <w:rsid w:val="007F085E"/>
    <w:rsid w:val="007F50F2"/>
    <w:rsid w:val="007F5700"/>
    <w:rsid w:val="007F79E2"/>
    <w:rsid w:val="00802548"/>
    <w:rsid w:val="00802890"/>
    <w:rsid w:val="00802957"/>
    <w:rsid w:val="00802B47"/>
    <w:rsid w:val="00803F13"/>
    <w:rsid w:val="008052BF"/>
    <w:rsid w:val="008062A9"/>
    <w:rsid w:val="008116EF"/>
    <w:rsid w:val="00811B0B"/>
    <w:rsid w:val="00813424"/>
    <w:rsid w:val="00814AA6"/>
    <w:rsid w:val="008153A8"/>
    <w:rsid w:val="008267EE"/>
    <w:rsid w:val="0083050D"/>
    <w:rsid w:val="00832E9B"/>
    <w:rsid w:val="008432ED"/>
    <w:rsid w:val="00843F7D"/>
    <w:rsid w:val="008450F3"/>
    <w:rsid w:val="00847D03"/>
    <w:rsid w:val="00855260"/>
    <w:rsid w:val="00860155"/>
    <w:rsid w:val="00860271"/>
    <w:rsid w:val="0086227D"/>
    <w:rsid w:val="00863FEE"/>
    <w:rsid w:val="008653E0"/>
    <w:rsid w:val="008730BB"/>
    <w:rsid w:val="00880B5C"/>
    <w:rsid w:val="00881CA9"/>
    <w:rsid w:val="00882E11"/>
    <w:rsid w:val="00883821"/>
    <w:rsid w:val="0088500C"/>
    <w:rsid w:val="0088679A"/>
    <w:rsid w:val="0089014A"/>
    <w:rsid w:val="008902CF"/>
    <w:rsid w:val="008966E9"/>
    <w:rsid w:val="00896C9B"/>
    <w:rsid w:val="008B188A"/>
    <w:rsid w:val="008B4A3B"/>
    <w:rsid w:val="008B56E5"/>
    <w:rsid w:val="008B6065"/>
    <w:rsid w:val="008B777A"/>
    <w:rsid w:val="008C1F77"/>
    <w:rsid w:val="008C59F7"/>
    <w:rsid w:val="008D049F"/>
    <w:rsid w:val="008D1223"/>
    <w:rsid w:val="008D3CFE"/>
    <w:rsid w:val="008D5E6C"/>
    <w:rsid w:val="008D643A"/>
    <w:rsid w:val="008D7A95"/>
    <w:rsid w:val="008D7F16"/>
    <w:rsid w:val="008E08E2"/>
    <w:rsid w:val="008E160B"/>
    <w:rsid w:val="008E4534"/>
    <w:rsid w:val="008E45AC"/>
    <w:rsid w:val="008E54DB"/>
    <w:rsid w:val="008F1045"/>
    <w:rsid w:val="008F26F2"/>
    <w:rsid w:val="008F332C"/>
    <w:rsid w:val="009018E4"/>
    <w:rsid w:val="00903BED"/>
    <w:rsid w:val="00905613"/>
    <w:rsid w:val="00905BF1"/>
    <w:rsid w:val="009111B0"/>
    <w:rsid w:val="00913572"/>
    <w:rsid w:val="00915EF9"/>
    <w:rsid w:val="009171E7"/>
    <w:rsid w:val="00917A3B"/>
    <w:rsid w:val="0092087F"/>
    <w:rsid w:val="00922DAD"/>
    <w:rsid w:val="00923491"/>
    <w:rsid w:val="0092377F"/>
    <w:rsid w:val="009254A1"/>
    <w:rsid w:val="009308D8"/>
    <w:rsid w:val="00930DF7"/>
    <w:rsid w:val="00931BC6"/>
    <w:rsid w:val="00936821"/>
    <w:rsid w:val="00936E5D"/>
    <w:rsid w:val="0094276A"/>
    <w:rsid w:val="00942C75"/>
    <w:rsid w:val="00951195"/>
    <w:rsid w:val="00952045"/>
    <w:rsid w:val="00952BA5"/>
    <w:rsid w:val="0095394D"/>
    <w:rsid w:val="009554FB"/>
    <w:rsid w:val="00957EEC"/>
    <w:rsid w:val="00963696"/>
    <w:rsid w:val="009642E6"/>
    <w:rsid w:val="009645E2"/>
    <w:rsid w:val="00965CCC"/>
    <w:rsid w:val="00972BCD"/>
    <w:rsid w:val="0097304E"/>
    <w:rsid w:val="009744F1"/>
    <w:rsid w:val="0097647D"/>
    <w:rsid w:val="00976B70"/>
    <w:rsid w:val="00981448"/>
    <w:rsid w:val="009826BE"/>
    <w:rsid w:val="0098274E"/>
    <w:rsid w:val="00983752"/>
    <w:rsid w:val="00983EF6"/>
    <w:rsid w:val="009842C2"/>
    <w:rsid w:val="00987939"/>
    <w:rsid w:val="009927BE"/>
    <w:rsid w:val="00994EDE"/>
    <w:rsid w:val="009959F3"/>
    <w:rsid w:val="00995FFE"/>
    <w:rsid w:val="009A11C1"/>
    <w:rsid w:val="009A27F7"/>
    <w:rsid w:val="009A292D"/>
    <w:rsid w:val="009A4CAF"/>
    <w:rsid w:val="009A609F"/>
    <w:rsid w:val="009A69B5"/>
    <w:rsid w:val="009B0A5E"/>
    <w:rsid w:val="009B0D73"/>
    <w:rsid w:val="009B3167"/>
    <w:rsid w:val="009B34FA"/>
    <w:rsid w:val="009B4E90"/>
    <w:rsid w:val="009B6EEA"/>
    <w:rsid w:val="009C020C"/>
    <w:rsid w:val="009C0A70"/>
    <w:rsid w:val="009C44ED"/>
    <w:rsid w:val="009C4F0D"/>
    <w:rsid w:val="009C5700"/>
    <w:rsid w:val="009C5D67"/>
    <w:rsid w:val="009C5FEE"/>
    <w:rsid w:val="009C6763"/>
    <w:rsid w:val="009C692C"/>
    <w:rsid w:val="009C698C"/>
    <w:rsid w:val="009C7A2D"/>
    <w:rsid w:val="009C7CE4"/>
    <w:rsid w:val="009D72F9"/>
    <w:rsid w:val="009E18AF"/>
    <w:rsid w:val="009E1F2F"/>
    <w:rsid w:val="009E4A3B"/>
    <w:rsid w:val="009E5D88"/>
    <w:rsid w:val="009F0653"/>
    <w:rsid w:val="009F09C7"/>
    <w:rsid w:val="009F7FCB"/>
    <w:rsid w:val="00A00B17"/>
    <w:rsid w:val="00A01568"/>
    <w:rsid w:val="00A02430"/>
    <w:rsid w:val="00A1042E"/>
    <w:rsid w:val="00A11119"/>
    <w:rsid w:val="00A121F9"/>
    <w:rsid w:val="00A15EA1"/>
    <w:rsid w:val="00A1794D"/>
    <w:rsid w:val="00A207E1"/>
    <w:rsid w:val="00A20EDD"/>
    <w:rsid w:val="00A220C6"/>
    <w:rsid w:val="00A2358C"/>
    <w:rsid w:val="00A2663A"/>
    <w:rsid w:val="00A27AC0"/>
    <w:rsid w:val="00A31C85"/>
    <w:rsid w:val="00A32C2E"/>
    <w:rsid w:val="00A33A9E"/>
    <w:rsid w:val="00A45DC2"/>
    <w:rsid w:val="00A473FF"/>
    <w:rsid w:val="00A51E27"/>
    <w:rsid w:val="00A5260B"/>
    <w:rsid w:val="00A5681B"/>
    <w:rsid w:val="00A61F62"/>
    <w:rsid w:val="00A623C7"/>
    <w:rsid w:val="00A623DF"/>
    <w:rsid w:val="00A62D1A"/>
    <w:rsid w:val="00A67B5E"/>
    <w:rsid w:val="00A72E16"/>
    <w:rsid w:val="00A73593"/>
    <w:rsid w:val="00A73893"/>
    <w:rsid w:val="00A76003"/>
    <w:rsid w:val="00A76D78"/>
    <w:rsid w:val="00A83140"/>
    <w:rsid w:val="00A843DA"/>
    <w:rsid w:val="00A84830"/>
    <w:rsid w:val="00A8598E"/>
    <w:rsid w:val="00A96197"/>
    <w:rsid w:val="00AA0A27"/>
    <w:rsid w:val="00AA2334"/>
    <w:rsid w:val="00AA4BFF"/>
    <w:rsid w:val="00AA4DC4"/>
    <w:rsid w:val="00AB05C6"/>
    <w:rsid w:val="00AB3244"/>
    <w:rsid w:val="00AB66D7"/>
    <w:rsid w:val="00AB694F"/>
    <w:rsid w:val="00AB7C2D"/>
    <w:rsid w:val="00AC32C6"/>
    <w:rsid w:val="00AC69F3"/>
    <w:rsid w:val="00AD50B1"/>
    <w:rsid w:val="00AD7BA1"/>
    <w:rsid w:val="00AE5115"/>
    <w:rsid w:val="00AF1933"/>
    <w:rsid w:val="00AF5247"/>
    <w:rsid w:val="00AF78C6"/>
    <w:rsid w:val="00AF7CB4"/>
    <w:rsid w:val="00B005BF"/>
    <w:rsid w:val="00B00961"/>
    <w:rsid w:val="00B01ADE"/>
    <w:rsid w:val="00B06BA6"/>
    <w:rsid w:val="00B074AF"/>
    <w:rsid w:val="00B11B16"/>
    <w:rsid w:val="00B12237"/>
    <w:rsid w:val="00B12F3C"/>
    <w:rsid w:val="00B133E0"/>
    <w:rsid w:val="00B16F0E"/>
    <w:rsid w:val="00B2132B"/>
    <w:rsid w:val="00B22EB0"/>
    <w:rsid w:val="00B24FF7"/>
    <w:rsid w:val="00B2543C"/>
    <w:rsid w:val="00B25A8B"/>
    <w:rsid w:val="00B26192"/>
    <w:rsid w:val="00B2620A"/>
    <w:rsid w:val="00B262CD"/>
    <w:rsid w:val="00B3015E"/>
    <w:rsid w:val="00B316D1"/>
    <w:rsid w:val="00B32CF5"/>
    <w:rsid w:val="00B33B11"/>
    <w:rsid w:val="00B33C5E"/>
    <w:rsid w:val="00B34345"/>
    <w:rsid w:val="00B34B22"/>
    <w:rsid w:val="00B40A66"/>
    <w:rsid w:val="00B41090"/>
    <w:rsid w:val="00B4515E"/>
    <w:rsid w:val="00B504A6"/>
    <w:rsid w:val="00B50CF4"/>
    <w:rsid w:val="00B57332"/>
    <w:rsid w:val="00B57B39"/>
    <w:rsid w:val="00B60E9C"/>
    <w:rsid w:val="00B616D6"/>
    <w:rsid w:val="00B618D7"/>
    <w:rsid w:val="00B6632A"/>
    <w:rsid w:val="00B67C18"/>
    <w:rsid w:val="00B71A91"/>
    <w:rsid w:val="00B724F7"/>
    <w:rsid w:val="00B74F9C"/>
    <w:rsid w:val="00B769E3"/>
    <w:rsid w:val="00B771EE"/>
    <w:rsid w:val="00B801E0"/>
    <w:rsid w:val="00B80489"/>
    <w:rsid w:val="00B83422"/>
    <w:rsid w:val="00B83528"/>
    <w:rsid w:val="00B83FEA"/>
    <w:rsid w:val="00B841C1"/>
    <w:rsid w:val="00B8765A"/>
    <w:rsid w:val="00B92002"/>
    <w:rsid w:val="00B929CE"/>
    <w:rsid w:val="00B955B3"/>
    <w:rsid w:val="00BA15F6"/>
    <w:rsid w:val="00BA4A87"/>
    <w:rsid w:val="00BB0CAA"/>
    <w:rsid w:val="00BB11A8"/>
    <w:rsid w:val="00BB2026"/>
    <w:rsid w:val="00BC0042"/>
    <w:rsid w:val="00BC1BD9"/>
    <w:rsid w:val="00BC2BC9"/>
    <w:rsid w:val="00BC3B43"/>
    <w:rsid w:val="00BC52DF"/>
    <w:rsid w:val="00BC5535"/>
    <w:rsid w:val="00BD0BB7"/>
    <w:rsid w:val="00BD1289"/>
    <w:rsid w:val="00BD6A1A"/>
    <w:rsid w:val="00BD799B"/>
    <w:rsid w:val="00BE02A7"/>
    <w:rsid w:val="00BE0E61"/>
    <w:rsid w:val="00BE2788"/>
    <w:rsid w:val="00BE3265"/>
    <w:rsid w:val="00BE6F4C"/>
    <w:rsid w:val="00BE7E70"/>
    <w:rsid w:val="00BF460C"/>
    <w:rsid w:val="00BF5F9C"/>
    <w:rsid w:val="00BF64D4"/>
    <w:rsid w:val="00C02DB9"/>
    <w:rsid w:val="00C02F99"/>
    <w:rsid w:val="00C03770"/>
    <w:rsid w:val="00C03B93"/>
    <w:rsid w:val="00C05D8E"/>
    <w:rsid w:val="00C06B20"/>
    <w:rsid w:val="00C06CBE"/>
    <w:rsid w:val="00C123C3"/>
    <w:rsid w:val="00C126DF"/>
    <w:rsid w:val="00C1295E"/>
    <w:rsid w:val="00C15DBB"/>
    <w:rsid w:val="00C16A31"/>
    <w:rsid w:val="00C209D5"/>
    <w:rsid w:val="00C22473"/>
    <w:rsid w:val="00C22E2C"/>
    <w:rsid w:val="00C25076"/>
    <w:rsid w:val="00C25A47"/>
    <w:rsid w:val="00C277CB"/>
    <w:rsid w:val="00C3376D"/>
    <w:rsid w:val="00C369C9"/>
    <w:rsid w:val="00C425DD"/>
    <w:rsid w:val="00C444EA"/>
    <w:rsid w:val="00C50DF8"/>
    <w:rsid w:val="00C5114A"/>
    <w:rsid w:val="00C53125"/>
    <w:rsid w:val="00C55BB5"/>
    <w:rsid w:val="00C61561"/>
    <w:rsid w:val="00C64953"/>
    <w:rsid w:val="00C73277"/>
    <w:rsid w:val="00C745E3"/>
    <w:rsid w:val="00C75C2E"/>
    <w:rsid w:val="00C766EF"/>
    <w:rsid w:val="00C773FC"/>
    <w:rsid w:val="00C77DD2"/>
    <w:rsid w:val="00C807AA"/>
    <w:rsid w:val="00C80EE6"/>
    <w:rsid w:val="00C817A7"/>
    <w:rsid w:val="00C85A26"/>
    <w:rsid w:val="00C861B2"/>
    <w:rsid w:val="00C86975"/>
    <w:rsid w:val="00C914FB"/>
    <w:rsid w:val="00CA2A8B"/>
    <w:rsid w:val="00CA2D4E"/>
    <w:rsid w:val="00CA65E9"/>
    <w:rsid w:val="00CB201E"/>
    <w:rsid w:val="00CB245C"/>
    <w:rsid w:val="00CB4339"/>
    <w:rsid w:val="00CB49F9"/>
    <w:rsid w:val="00CB6A55"/>
    <w:rsid w:val="00CC06D4"/>
    <w:rsid w:val="00CC1890"/>
    <w:rsid w:val="00CC1A51"/>
    <w:rsid w:val="00CC33CC"/>
    <w:rsid w:val="00CC480B"/>
    <w:rsid w:val="00CC72C5"/>
    <w:rsid w:val="00CC7310"/>
    <w:rsid w:val="00CD07AE"/>
    <w:rsid w:val="00CD332E"/>
    <w:rsid w:val="00CD41C2"/>
    <w:rsid w:val="00CD521B"/>
    <w:rsid w:val="00CD7DBD"/>
    <w:rsid w:val="00CE06FC"/>
    <w:rsid w:val="00CE287B"/>
    <w:rsid w:val="00CE4335"/>
    <w:rsid w:val="00CE665F"/>
    <w:rsid w:val="00CE6751"/>
    <w:rsid w:val="00CF197E"/>
    <w:rsid w:val="00CF5040"/>
    <w:rsid w:val="00D0229F"/>
    <w:rsid w:val="00D03331"/>
    <w:rsid w:val="00D073EA"/>
    <w:rsid w:val="00D12776"/>
    <w:rsid w:val="00D12D35"/>
    <w:rsid w:val="00D17DB4"/>
    <w:rsid w:val="00D2092D"/>
    <w:rsid w:val="00D216DB"/>
    <w:rsid w:val="00D22C71"/>
    <w:rsid w:val="00D230BC"/>
    <w:rsid w:val="00D31AFE"/>
    <w:rsid w:val="00D332D6"/>
    <w:rsid w:val="00D346FC"/>
    <w:rsid w:val="00D35444"/>
    <w:rsid w:val="00D3691D"/>
    <w:rsid w:val="00D371C4"/>
    <w:rsid w:val="00D41ADE"/>
    <w:rsid w:val="00D4296D"/>
    <w:rsid w:val="00D471D1"/>
    <w:rsid w:val="00D50E81"/>
    <w:rsid w:val="00D560EF"/>
    <w:rsid w:val="00D56A55"/>
    <w:rsid w:val="00D60EC2"/>
    <w:rsid w:val="00D634D8"/>
    <w:rsid w:val="00D63C2D"/>
    <w:rsid w:val="00D651FF"/>
    <w:rsid w:val="00D65A32"/>
    <w:rsid w:val="00D71DEB"/>
    <w:rsid w:val="00D73882"/>
    <w:rsid w:val="00D80609"/>
    <w:rsid w:val="00D82BB6"/>
    <w:rsid w:val="00D8368D"/>
    <w:rsid w:val="00D83EBA"/>
    <w:rsid w:val="00D8505B"/>
    <w:rsid w:val="00D87531"/>
    <w:rsid w:val="00D924D8"/>
    <w:rsid w:val="00D96CBF"/>
    <w:rsid w:val="00DA100A"/>
    <w:rsid w:val="00DA1114"/>
    <w:rsid w:val="00DA25AD"/>
    <w:rsid w:val="00DA41DB"/>
    <w:rsid w:val="00DA73E5"/>
    <w:rsid w:val="00DB0090"/>
    <w:rsid w:val="00DB1679"/>
    <w:rsid w:val="00DC2F1C"/>
    <w:rsid w:val="00DC2F84"/>
    <w:rsid w:val="00DC4249"/>
    <w:rsid w:val="00DC4BA2"/>
    <w:rsid w:val="00DD4C8D"/>
    <w:rsid w:val="00DD6134"/>
    <w:rsid w:val="00DD7D1E"/>
    <w:rsid w:val="00DD7FB4"/>
    <w:rsid w:val="00DE2BA1"/>
    <w:rsid w:val="00DE477C"/>
    <w:rsid w:val="00DE7B41"/>
    <w:rsid w:val="00DE7CB6"/>
    <w:rsid w:val="00DF1C7E"/>
    <w:rsid w:val="00DF269B"/>
    <w:rsid w:val="00DF4AB0"/>
    <w:rsid w:val="00DF66EE"/>
    <w:rsid w:val="00DF6776"/>
    <w:rsid w:val="00E00245"/>
    <w:rsid w:val="00E00371"/>
    <w:rsid w:val="00E05C91"/>
    <w:rsid w:val="00E0694A"/>
    <w:rsid w:val="00E07A31"/>
    <w:rsid w:val="00E17346"/>
    <w:rsid w:val="00E21BE2"/>
    <w:rsid w:val="00E22994"/>
    <w:rsid w:val="00E23047"/>
    <w:rsid w:val="00E23270"/>
    <w:rsid w:val="00E24BE4"/>
    <w:rsid w:val="00E309FD"/>
    <w:rsid w:val="00E365DF"/>
    <w:rsid w:val="00E37270"/>
    <w:rsid w:val="00E403D4"/>
    <w:rsid w:val="00E403F2"/>
    <w:rsid w:val="00E40561"/>
    <w:rsid w:val="00E414F9"/>
    <w:rsid w:val="00E50150"/>
    <w:rsid w:val="00E5049F"/>
    <w:rsid w:val="00E504D8"/>
    <w:rsid w:val="00E61308"/>
    <w:rsid w:val="00E61E70"/>
    <w:rsid w:val="00E632DC"/>
    <w:rsid w:val="00E64653"/>
    <w:rsid w:val="00E64D3E"/>
    <w:rsid w:val="00E65BD5"/>
    <w:rsid w:val="00E67E38"/>
    <w:rsid w:val="00E76995"/>
    <w:rsid w:val="00E8006D"/>
    <w:rsid w:val="00E808DF"/>
    <w:rsid w:val="00E80E43"/>
    <w:rsid w:val="00E8311C"/>
    <w:rsid w:val="00E858C5"/>
    <w:rsid w:val="00E879A7"/>
    <w:rsid w:val="00E87A04"/>
    <w:rsid w:val="00E911D1"/>
    <w:rsid w:val="00E922B4"/>
    <w:rsid w:val="00E92489"/>
    <w:rsid w:val="00E92E7F"/>
    <w:rsid w:val="00E92F8B"/>
    <w:rsid w:val="00E94534"/>
    <w:rsid w:val="00E97970"/>
    <w:rsid w:val="00EA4003"/>
    <w:rsid w:val="00EB0151"/>
    <w:rsid w:val="00EB2B49"/>
    <w:rsid w:val="00EB53BF"/>
    <w:rsid w:val="00EB5B3E"/>
    <w:rsid w:val="00EB70C9"/>
    <w:rsid w:val="00EB7ED2"/>
    <w:rsid w:val="00EC43C8"/>
    <w:rsid w:val="00EC50AC"/>
    <w:rsid w:val="00ED1806"/>
    <w:rsid w:val="00ED205C"/>
    <w:rsid w:val="00ED33D0"/>
    <w:rsid w:val="00ED36BD"/>
    <w:rsid w:val="00ED3F02"/>
    <w:rsid w:val="00ED457C"/>
    <w:rsid w:val="00ED7237"/>
    <w:rsid w:val="00EE0709"/>
    <w:rsid w:val="00EE0B92"/>
    <w:rsid w:val="00EE0F0E"/>
    <w:rsid w:val="00EE12C8"/>
    <w:rsid w:val="00EE2860"/>
    <w:rsid w:val="00EE529F"/>
    <w:rsid w:val="00EE68D2"/>
    <w:rsid w:val="00EF14B7"/>
    <w:rsid w:val="00EF3F0F"/>
    <w:rsid w:val="00EF44AD"/>
    <w:rsid w:val="00F014F8"/>
    <w:rsid w:val="00F02C0B"/>
    <w:rsid w:val="00F0426C"/>
    <w:rsid w:val="00F12284"/>
    <w:rsid w:val="00F13937"/>
    <w:rsid w:val="00F13F80"/>
    <w:rsid w:val="00F17267"/>
    <w:rsid w:val="00F21A2E"/>
    <w:rsid w:val="00F21AAF"/>
    <w:rsid w:val="00F22886"/>
    <w:rsid w:val="00F23291"/>
    <w:rsid w:val="00F27587"/>
    <w:rsid w:val="00F307F9"/>
    <w:rsid w:val="00F3131F"/>
    <w:rsid w:val="00F32538"/>
    <w:rsid w:val="00F34A00"/>
    <w:rsid w:val="00F34D93"/>
    <w:rsid w:val="00F371D6"/>
    <w:rsid w:val="00F4320A"/>
    <w:rsid w:val="00F4389F"/>
    <w:rsid w:val="00F4431B"/>
    <w:rsid w:val="00F56693"/>
    <w:rsid w:val="00F600E2"/>
    <w:rsid w:val="00F60CF6"/>
    <w:rsid w:val="00F62AEB"/>
    <w:rsid w:val="00F655F3"/>
    <w:rsid w:val="00F66A6D"/>
    <w:rsid w:val="00F707BD"/>
    <w:rsid w:val="00F718EC"/>
    <w:rsid w:val="00F72010"/>
    <w:rsid w:val="00F74697"/>
    <w:rsid w:val="00F7477C"/>
    <w:rsid w:val="00F76428"/>
    <w:rsid w:val="00F77798"/>
    <w:rsid w:val="00F77B4D"/>
    <w:rsid w:val="00F820F7"/>
    <w:rsid w:val="00F83A44"/>
    <w:rsid w:val="00F85C22"/>
    <w:rsid w:val="00F86B12"/>
    <w:rsid w:val="00F86FC7"/>
    <w:rsid w:val="00F87AC6"/>
    <w:rsid w:val="00F9085A"/>
    <w:rsid w:val="00F91B05"/>
    <w:rsid w:val="00F94E53"/>
    <w:rsid w:val="00F96143"/>
    <w:rsid w:val="00F979AC"/>
    <w:rsid w:val="00FA2285"/>
    <w:rsid w:val="00FA62F2"/>
    <w:rsid w:val="00FA6353"/>
    <w:rsid w:val="00FB0FDC"/>
    <w:rsid w:val="00FB32DE"/>
    <w:rsid w:val="00FB3ADA"/>
    <w:rsid w:val="00FB4D89"/>
    <w:rsid w:val="00FB56E2"/>
    <w:rsid w:val="00FB6885"/>
    <w:rsid w:val="00FB69B4"/>
    <w:rsid w:val="00FB7A50"/>
    <w:rsid w:val="00FC0DF5"/>
    <w:rsid w:val="00FC38E2"/>
    <w:rsid w:val="00FC44B5"/>
    <w:rsid w:val="00FC5DB6"/>
    <w:rsid w:val="00FC60B2"/>
    <w:rsid w:val="00FC6127"/>
    <w:rsid w:val="00FC7A4D"/>
    <w:rsid w:val="00FD08A0"/>
    <w:rsid w:val="00FD1F63"/>
    <w:rsid w:val="00FD2BED"/>
    <w:rsid w:val="00FD2E42"/>
    <w:rsid w:val="00FD4AA6"/>
    <w:rsid w:val="00FE1AA9"/>
    <w:rsid w:val="00FE2B9E"/>
    <w:rsid w:val="00FE331D"/>
    <w:rsid w:val="00FE6123"/>
    <w:rsid w:val="00FE6555"/>
    <w:rsid w:val="00FE6E03"/>
    <w:rsid w:val="00FF51E1"/>
    <w:rsid w:val="00FF5862"/>
    <w:rsid w:val="00FF6DFD"/>
    <w:rsid w:val="056A6220"/>
    <w:rsid w:val="7D8F292F"/>
    <w:rsid w:val="7E380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8"/>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4">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4">
    <w:name w:val="annotation text"/>
    <w:basedOn w:val="1"/>
    <w:link w:val="24"/>
    <w:qFormat/>
    <w:uiPriority w:val="0"/>
    <w:pPr>
      <w:jc w:val="left"/>
    </w:pPr>
  </w:style>
  <w:style w:type="paragraph" w:styleId="5">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6">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1">
    <w:name w:val="annotation subject"/>
    <w:basedOn w:val="4"/>
    <w:next w:val="4"/>
    <w:link w:val="25"/>
    <w:qFormat/>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Strong"/>
    <w:qFormat/>
    <w:uiPriority w:val="0"/>
    <w:rPr>
      <w:b/>
      <w:bCs/>
    </w:rPr>
  </w:style>
  <w:style w:type="character" w:styleId="16">
    <w:name w:val="FollowedHyperlink"/>
    <w:basedOn w:val="14"/>
    <w:qFormat/>
    <w:uiPriority w:val="0"/>
    <w:rPr>
      <w:color w:val="800080" w:themeColor="followedHyperlink"/>
      <w:u w:val="single"/>
      <w14:textFill>
        <w14:solidFill>
          <w14:schemeClr w14:val="folHlink"/>
        </w14:solidFill>
      </w14:textFill>
    </w:rPr>
  </w:style>
  <w:style w:type="character" w:styleId="17">
    <w:name w:val="Emphasis"/>
    <w:basedOn w:val="14"/>
    <w:qFormat/>
    <w:uiPriority w:val="20"/>
    <w:rPr>
      <w:i/>
      <w:iCs/>
    </w:rPr>
  </w:style>
  <w:style w:type="character" w:styleId="18">
    <w:name w:val="Hyperlink"/>
    <w:qFormat/>
    <w:uiPriority w:val="0"/>
    <w:rPr>
      <w:color w:val="0068B7"/>
      <w:u w:val="none"/>
    </w:rPr>
  </w:style>
  <w:style w:type="character" w:styleId="19">
    <w:name w:val="annotation reference"/>
    <w:basedOn w:val="14"/>
    <w:qFormat/>
    <w:uiPriority w:val="0"/>
    <w:rPr>
      <w:sz w:val="21"/>
      <w:szCs w:val="21"/>
    </w:rPr>
  </w:style>
  <w:style w:type="character" w:customStyle="1" w:styleId="20">
    <w:name w:val="141"/>
    <w:qFormat/>
    <w:uiPriority w:val="0"/>
    <w:rPr>
      <w:sz w:val="21"/>
      <w:szCs w:val="21"/>
    </w:rPr>
  </w:style>
  <w:style w:type="character" w:customStyle="1" w:styleId="21">
    <w:name w:val="ztag pre"/>
    <w:basedOn w:val="14"/>
    <w:qFormat/>
    <w:uiPriority w:val="0"/>
  </w:style>
  <w:style w:type="character" w:customStyle="1" w:styleId="22">
    <w:name w:val="已访问的超链接1"/>
    <w:qFormat/>
    <w:uiPriority w:val="0"/>
    <w:rPr>
      <w:color w:val="800080"/>
      <w:u w:val="single"/>
    </w:rPr>
  </w:style>
  <w:style w:type="paragraph" w:styleId="23">
    <w:name w:val="List Paragraph"/>
    <w:basedOn w:val="1"/>
    <w:qFormat/>
    <w:uiPriority w:val="34"/>
    <w:pPr>
      <w:ind w:firstLine="420" w:firstLineChars="200"/>
    </w:pPr>
  </w:style>
  <w:style w:type="character" w:customStyle="1" w:styleId="24">
    <w:name w:val="批注文字 字符"/>
    <w:basedOn w:val="14"/>
    <w:link w:val="4"/>
    <w:qFormat/>
    <w:uiPriority w:val="0"/>
    <w:rPr>
      <w:kern w:val="2"/>
      <w:sz w:val="21"/>
      <w:szCs w:val="24"/>
    </w:rPr>
  </w:style>
  <w:style w:type="character" w:customStyle="1" w:styleId="25">
    <w:name w:val="批注主题 字符"/>
    <w:basedOn w:val="24"/>
    <w:link w:val="11"/>
    <w:qFormat/>
    <w:uiPriority w:val="0"/>
    <w:rPr>
      <w:b/>
      <w:bCs/>
      <w:kern w:val="2"/>
      <w:sz w:val="21"/>
      <w:szCs w:val="24"/>
    </w:rPr>
  </w:style>
  <w:style w:type="character" w:customStyle="1" w:styleId="26">
    <w:name w:val="标题 1 字符"/>
    <w:basedOn w:val="14"/>
    <w:link w:val="2"/>
    <w:qFormat/>
    <w:uiPriority w:val="0"/>
    <w:rPr>
      <w:b/>
      <w:bCs/>
      <w:kern w:val="44"/>
      <w:sz w:val="44"/>
      <w:szCs w:val="44"/>
    </w:rPr>
  </w:style>
  <w:style w:type="character" w:customStyle="1" w:styleId="27">
    <w:name w:val="sf-sub-indicator"/>
    <w:basedOn w:val="14"/>
    <w:qFormat/>
    <w:uiPriority w:val="0"/>
  </w:style>
  <w:style w:type="character" w:customStyle="1" w:styleId="28">
    <w:name w:val="标题 2 字符"/>
    <w:basedOn w:val="14"/>
    <w:link w:val="3"/>
    <w:qFormat/>
    <w:uiPriority w:val="9"/>
    <w:rPr>
      <w:rFonts w:ascii="宋体" w:hAnsi="宋体" w:cs="宋体"/>
      <w:b/>
      <w:bCs/>
      <w:sz w:val="36"/>
      <w:szCs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6DF9A7-C577-46E2-94C1-638A68AC2B4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267</Words>
  <Characters>1523</Characters>
  <Lines>12</Lines>
  <Paragraphs>3</Paragraphs>
  <TotalTime>0</TotalTime>
  <ScaleCrop>false</ScaleCrop>
  <LinksUpToDate>false</LinksUpToDate>
  <CharactersWithSpaces>1787</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2018-08-09T09:27:00Z</dcterms:created>
  <dc:creator>全美国际教育协会</dc:creator>
  <cp:lastModifiedBy>Linda</cp:lastModifiedBy>
  <cp:lastPrinted>2018-04-13T05:50:00Z</cp:lastPrinted>
  <dcterms:modified xsi:type="dcterms:W3CDTF">2019-02-27T10:23:01Z</dcterms:modified>
  <dc:title>加州大学河滨分校短期访学项目</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