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4F1" w:rsidRPr="001A2ABF" w:rsidRDefault="005834F1" w:rsidP="005834F1">
      <w:pPr>
        <w:jc w:val="center"/>
        <w:rPr>
          <w:sz w:val="36"/>
          <w:szCs w:val="36"/>
        </w:rPr>
      </w:pPr>
      <w:r w:rsidRPr="001A2ABF">
        <w:rPr>
          <w:rFonts w:hint="eastAsia"/>
          <w:sz w:val="36"/>
          <w:szCs w:val="36"/>
        </w:rPr>
        <w:t>关于举办</w:t>
      </w:r>
      <w:r w:rsidRPr="001A2ABF">
        <w:rPr>
          <w:sz w:val="36"/>
          <w:szCs w:val="36"/>
        </w:rPr>
        <w:t>2022年南京邮电大学（第</w:t>
      </w:r>
      <w:r w:rsidRPr="001A2ABF">
        <w:rPr>
          <w:rFonts w:hint="eastAsia"/>
          <w:sz w:val="36"/>
          <w:szCs w:val="36"/>
        </w:rPr>
        <w:t>一</w:t>
      </w:r>
      <w:r w:rsidRPr="001A2ABF">
        <w:rPr>
          <w:sz w:val="36"/>
          <w:szCs w:val="36"/>
        </w:rPr>
        <w:t>届）</w:t>
      </w:r>
      <w:r w:rsidRPr="001A2ABF">
        <w:rPr>
          <w:rFonts w:hint="eastAsia"/>
          <w:sz w:val="36"/>
          <w:szCs w:val="36"/>
        </w:rPr>
        <w:t>应用统计专业学位研究生案例</w:t>
      </w:r>
      <w:r w:rsidRPr="001A2ABF">
        <w:rPr>
          <w:sz w:val="36"/>
          <w:szCs w:val="36"/>
        </w:rPr>
        <w:t>大赛的通知</w:t>
      </w:r>
    </w:p>
    <w:p w:rsidR="005834F1" w:rsidRDefault="005834F1" w:rsidP="005834F1"/>
    <w:p w:rsidR="005834F1" w:rsidRPr="001A2ABF" w:rsidRDefault="005834F1" w:rsidP="001A2ABF">
      <w:pPr>
        <w:ind w:firstLineChars="200" w:firstLine="560"/>
        <w:rPr>
          <w:sz w:val="28"/>
          <w:szCs w:val="28"/>
        </w:rPr>
      </w:pPr>
      <w:r w:rsidRPr="001A2ABF">
        <w:rPr>
          <w:rFonts w:hint="eastAsia"/>
          <w:sz w:val="28"/>
          <w:szCs w:val="28"/>
        </w:rPr>
        <w:t>为培养应用统计专业学位研究生发现问题、研究问题、解决问题和评价问题的能力以适应社会需求，探讨适合应用统计硕士的教学方法，提高我校统计学教师在应用统计方法与案例教学方面的水平，同时选拔代表我校参加“第五届全国应用统计专业学位研究生案例大赛”队伍，经学校研究决定，从即日起至</w:t>
      </w:r>
      <w:r w:rsidRPr="001A2ABF">
        <w:rPr>
          <w:sz w:val="28"/>
          <w:szCs w:val="28"/>
        </w:rPr>
        <w:t>3月上旬在我校举办南京邮电大学2022年应用统计专业学位</w:t>
      </w:r>
      <w:r w:rsidRPr="001A2ABF">
        <w:rPr>
          <w:rFonts w:hint="eastAsia"/>
          <w:sz w:val="28"/>
          <w:szCs w:val="28"/>
        </w:rPr>
        <w:t>研究生</w:t>
      </w:r>
      <w:r w:rsidRPr="001A2ABF">
        <w:rPr>
          <w:sz w:val="28"/>
          <w:szCs w:val="28"/>
        </w:rPr>
        <w:t>案例大赛。</w:t>
      </w:r>
      <w:r w:rsidRPr="001A2ABF">
        <w:rPr>
          <w:rFonts w:hint="eastAsia"/>
          <w:sz w:val="28"/>
          <w:szCs w:val="28"/>
        </w:rPr>
        <w:t>本次大赛由研究生院主办，经济学院承办，现将有关事项通知如下：</w:t>
      </w:r>
    </w:p>
    <w:p w:rsidR="005834F1" w:rsidRPr="00FE68C6" w:rsidRDefault="00FF1052" w:rsidP="005834F1">
      <w:pPr>
        <w:rPr>
          <w:b/>
          <w:sz w:val="28"/>
          <w:szCs w:val="28"/>
        </w:rPr>
      </w:pPr>
      <w:r w:rsidRPr="00FE68C6">
        <w:rPr>
          <w:rFonts w:hint="eastAsia"/>
          <w:b/>
          <w:sz w:val="28"/>
          <w:szCs w:val="28"/>
        </w:rPr>
        <w:t>一、</w:t>
      </w:r>
      <w:r w:rsidRPr="00FE68C6">
        <w:rPr>
          <w:b/>
          <w:sz w:val="28"/>
          <w:szCs w:val="28"/>
        </w:rPr>
        <w:t>参赛</w:t>
      </w:r>
      <w:r w:rsidRPr="00FE68C6">
        <w:rPr>
          <w:rFonts w:hint="eastAsia"/>
          <w:b/>
          <w:sz w:val="28"/>
          <w:szCs w:val="28"/>
        </w:rPr>
        <w:t>规则</w:t>
      </w:r>
    </w:p>
    <w:p w:rsidR="00FF1052" w:rsidRPr="001A2ABF" w:rsidRDefault="00FF1052" w:rsidP="005208CE">
      <w:pPr>
        <w:ind w:firstLineChars="200" w:firstLine="560"/>
        <w:rPr>
          <w:sz w:val="28"/>
          <w:szCs w:val="28"/>
        </w:rPr>
      </w:pPr>
      <w:r w:rsidRPr="001A2ABF">
        <w:rPr>
          <w:sz w:val="28"/>
          <w:szCs w:val="28"/>
        </w:rPr>
        <w:t>1、</w:t>
      </w:r>
      <w:r w:rsidRPr="001A2ABF">
        <w:rPr>
          <w:rFonts w:hint="eastAsia"/>
          <w:sz w:val="28"/>
          <w:szCs w:val="28"/>
        </w:rPr>
        <w:t>南京邮电大学正式学籍的一年级（</w:t>
      </w:r>
      <w:r w:rsidRPr="001A2ABF">
        <w:rPr>
          <w:sz w:val="28"/>
          <w:szCs w:val="28"/>
        </w:rPr>
        <w:t>2021级）</w:t>
      </w:r>
      <w:r w:rsidRPr="001A2ABF">
        <w:rPr>
          <w:rFonts w:hint="eastAsia"/>
          <w:sz w:val="28"/>
          <w:szCs w:val="28"/>
        </w:rPr>
        <w:t>和二年级（</w:t>
      </w:r>
      <w:r w:rsidRPr="001A2ABF">
        <w:rPr>
          <w:sz w:val="28"/>
          <w:szCs w:val="28"/>
        </w:rPr>
        <w:t>2020级）</w:t>
      </w:r>
      <w:r w:rsidRPr="001A2ABF">
        <w:rPr>
          <w:rFonts w:hint="eastAsia"/>
          <w:sz w:val="28"/>
          <w:szCs w:val="28"/>
        </w:rPr>
        <w:t>硕士研究生自由组队报名参赛</w:t>
      </w:r>
      <w:r w:rsidRPr="001A2ABF">
        <w:rPr>
          <w:sz w:val="28"/>
          <w:szCs w:val="28"/>
        </w:rPr>
        <w:t>。</w:t>
      </w:r>
    </w:p>
    <w:p w:rsidR="00FF1052" w:rsidRPr="001A2ABF" w:rsidRDefault="00FF1052" w:rsidP="005208CE">
      <w:pPr>
        <w:ind w:firstLineChars="200" w:firstLine="560"/>
        <w:rPr>
          <w:sz w:val="28"/>
          <w:szCs w:val="28"/>
        </w:rPr>
      </w:pPr>
      <w:r w:rsidRPr="001A2ABF">
        <w:rPr>
          <w:sz w:val="28"/>
          <w:szCs w:val="28"/>
        </w:rPr>
        <w:t>2、每个参赛</w:t>
      </w:r>
      <w:r w:rsidRPr="001A2ABF">
        <w:rPr>
          <w:rFonts w:hint="eastAsia"/>
          <w:sz w:val="28"/>
          <w:szCs w:val="28"/>
        </w:rPr>
        <w:t>队伍</w:t>
      </w:r>
      <w:r w:rsidRPr="001A2ABF">
        <w:rPr>
          <w:sz w:val="28"/>
          <w:szCs w:val="28"/>
        </w:rPr>
        <w:t>原则上由1名</w:t>
      </w:r>
      <w:r w:rsidRPr="001A2ABF">
        <w:rPr>
          <w:rFonts w:hint="eastAsia"/>
          <w:sz w:val="28"/>
          <w:szCs w:val="28"/>
        </w:rPr>
        <w:t>应用统计专业硕士研究生导师</w:t>
      </w:r>
      <w:r w:rsidRPr="001A2ABF">
        <w:rPr>
          <w:sz w:val="28"/>
          <w:szCs w:val="28"/>
        </w:rPr>
        <w:t>作为指导教师，成员由3名硕士生组成</w:t>
      </w:r>
      <w:r w:rsidR="00A94CB5" w:rsidRPr="001A2ABF">
        <w:rPr>
          <w:rFonts w:hint="eastAsia"/>
          <w:sz w:val="28"/>
          <w:szCs w:val="28"/>
        </w:rPr>
        <w:t>，且每位成员只能参加1个队伍</w:t>
      </w:r>
      <w:r w:rsidRPr="001A2ABF">
        <w:rPr>
          <w:sz w:val="28"/>
          <w:szCs w:val="28"/>
        </w:rPr>
        <w:t>。</w:t>
      </w:r>
    </w:p>
    <w:p w:rsidR="00FF1052" w:rsidRPr="001A2ABF" w:rsidRDefault="00FF1052" w:rsidP="005208CE">
      <w:pPr>
        <w:ind w:firstLineChars="200" w:firstLine="560"/>
        <w:rPr>
          <w:sz w:val="28"/>
          <w:szCs w:val="28"/>
        </w:rPr>
      </w:pPr>
      <w:r w:rsidRPr="001A2ABF">
        <w:rPr>
          <w:sz w:val="28"/>
          <w:szCs w:val="28"/>
        </w:rPr>
        <w:t>3、</w:t>
      </w:r>
      <w:r w:rsidR="005208CE">
        <w:rPr>
          <w:rFonts w:hint="eastAsia"/>
          <w:sz w:val="28"/>
          <w:szCs w:val="28"/>
        </w:rPr>
        <w:t>各</w:t>
      </w:r>
      <w:r w:rsidRPr="001A2ABF">
        <w:rPr>
          <w:sz w:val="28"/>
          <w:szCs w:val="28"/>
        </w:rPr>
        <w:t>参赛队伍应按照附件2的规范提交包括但不限于实际问题描述、数据来源、指标选择、统计分析或建模过程、结果及实际意义解释、实际问题解决效果等具体内容的案例报告，以及数据、程序或计算说明等参赛材料。</w:t>
      </w:r>
    </w:p>
    <w:p w:rsidR="00FF1052" w:rsidRPr="001A2ABF" w:rsidRDefault="00FF1052" w:rsidP="005208CE">
      <w:pPr>
        <w:ind w:firstLineChars="200" w:firstLine="560"/>
        <w:rPr>
          <w:sz w:val="28"/>
          <w:szCs w:val="28"/>
        </w:rPr>
      </w:pPr>
      <w:r w:rsidRPr="001A2ABF">
        <w:rPr>
          <w:sz w:val="28"/>
          <w:szCs w:val="28"/>
        </w:rPr>
        <w:t>4、参赛队伍可以以自选选题编撰案例参赛，也可以以指定企业选题编撰案例参赛（见附件1），评审标准和流程均相同。</w:t>
      </w:r>
    </w:p>
    <w:p w:rsidR="005834F1" w:rsidRPr="001A2ABF" w:rsidRDefault="00FF1052" w:rsidP="005208CE">
      <w:pPr>
        <w:ind w:firstLineChars="200" w:firstLine="560"/>
        <w:rPr>
          <w:sz w:val="28"/>
          <w:szCs w:val="28"/>
        </w:rPr>
      </w:pPr>
      <w:r w:rsidRPr="001A2ABF">
        <w:rPr>
          <w:sz w:val="28"/>
          <w:szCs w:val="28"/>
        </w:rPr>
        <w:t>5、各参赛队伍需签署承诺书（见附件3）。已获得其他全国性奖</w:t>
      </w:r>
      <w:r w:rsidRPr="001A2ABF">
        <w:rPr>
          <w:sz w:val="28"/>
          <w:szCs w:val="28"/>
        </w:rPr>
        <w:lastRenderedPageBreak/>
        <w:t>项的作品，不得以相同或相似的题目或内容参加本届案例大赛。</w:t>
      </w:r>
    </w:p>
    <w:p w:rsidR="00FF1052" w:rsidRPr="00FE68C6" w:rsidRDefault="00FF1052" w:rsidP="00FE68C6">
      <w:pPr>
        <w:rPr>
          <w:b/>
          <w:sz w:val="28"/>
          <w:szCs w:val="28"/>
        </w:rPr>
      </w:pPr>
      <w:r w:rsidRPr="00FE68C6">
        <w:rPr>
          <w:rFonts w:hint="eastAsia"/>
          <w:b/>
          <w:sz w:val="28"/>
          <w:szCs w:val="28"/>
        </w:rPr>
        <w:t>二、案例评审规则</w:t>
      </w:r>
    </w:p>
    <w:p w:rsidR="00FF1052" w:rsidRPr="001A2ABF" w:rsidRDefault="00FF1052" w:rsidP="005208CE">
      <w:pPr>
        <w:ind w:firstLineChars="200" w:firstLine="560"/>
        <w:rPr>
          <w:sz w:val="28"/>
          <w:szCs w:val="28"/>
        </w:rPr>
      </w:pPr>
      <w:r w:rsidRPr="001A2ABF">
        <w:rPr>
          <w:sz w:val="28"/>
          <w:szCs w:val="28"/>
        </w:rPr>
        <w:t>1、优秀案例评判原则为旨在解决经济、金融、生物医学、工业、教育、商务等实际领域重要问题，用合理的统计方法进行统计建模和分析，并把统计知识体系渗透到案例教学中，使学生在案例学习中掌握具体统计分析技术，具有良好的教学效果。</w:t>
      </w:r>
    </w:p>
    <w:p w:rsidR="00FF1052" w:rsidRPr="001A2ABF" w:rsidRDefault="00FF1052" w:rsidP="005208CE">
      <w:pPr>
        <w:ind w:firstLineChars="200" w:firstLine="560"/>
        <w:rPr>
          <w:sz w:val="28"/>
          <w:szCs w:val="28"/>
        </w:rPr>
      </w:pPr>
      <w:r w:rsidRPr="001A2ABF">
        <w:rPr>
          <w:sz w:val="28"/>
          <w:szCs w:val="28"/>
        </w:rPr>
        <w:t>2、</w:t>
      </w:r>
      <w:r w:rsidR="00103399">
        <w:rPr>
          <w:rFonts w:hint="eastAsia"/>
          <w:sz w:val="28"/>
          <w:szCs w:val="28"/>
        </w:rPr>
        <w:t>大赛组委会</w:t>
      </w:r>
      <w:r w:rsidR="00A716FB" w:rsidRPr="001A2ABF">
        <w:rPr>
          <w:rFonts w:hint="eastAsia"/>
          <w:sz w:val="28"/>
          <w:szCs w:val="28"/>
        </w:rPr>
        <w:t>将组织专家对参赛案例进行</w:t>
      </w:r>
      <w:r w:rsidR="00A94CB5" w:rsidRPr="001A2ABF">
        <w:rPr>
          <w:rFonts w:hint="eastAsia"/>
          <w:sz w:val="28"/>
          <w:szCs w:val="28"/>
        </w:rPr>
        <w:t>评审</w:t>
      </w:r>
      <w:r w:rsidR="00A716FB" w:rsidRPr="001A2ABF">
        <w:rPr>
          <w:rFonts w:hint="eastAsia"/>
          <w:sz w:val="28"/>
          <w:szCs w:val="28"/>
        </w:rPr>
        <w:t>，</w:t>
      </w:r>
      <w:r w:rsidR="00A94CB5" w:rsidRPr="001A2ABF">
        <w:rPr>
          <w:rFonts w:hint="eastAsia"/>
          <w:sz w:val="28"/>
          <w:szCs w:val="28"/>
        </w:rPr>
        <w:t>根据评审结果</w:t>
      </w:r>
      <w:r w:rsidR="00514DF3" w:rsidRPr="001A2ABF">
        <w:rPr>
          <w:rFonts w:hint="eastAsia"/>
          <w:sz w:val="28"/>
          <w:szCs w:val="28"/>
        </w:rPr>
        <w:t>设置设一、二、三等奖若干，并择优推荐</w:t>
      </w:r>
      <w:r w:rsidR="00A716FB" w:rsidRPr="001A2ABF">
        <w:rPr>
          <w:rFonts w:hint="eastAsia"/>
          <w:sz w:val="28"/>
          <w:szCs w:val="28"/>
        </w:rPr>
        <w:t>优秀队伍代表我校参加“第五届全国应用统计专业学位研究生案例大赛”</w:t>
      </w:r>
      <w:r w:rsidR="00A716FB" w:rsidRPr="001A2ABF">
        <w:rPr>
          <w:sz w:val="28"/>
          <w:szCs w:val="28"/>
        </w:rPr>
        <w:t>。</w:t>
      </w:r>
    </w:p>
    <w:p w:rsidR="005834F1" w:rsidRPr="00FE68C6" w:rsidRDefault="00165AED" w:rsidP="005834F1">
      <w:pPr>
        <w:rPr>
          <w:b/>
          <w:sz w:val="28"/>
          <w:szCs w:val="28"/>
        </w:rPr>
      </w:pPr>
      <w:r w:rsidRPr="00FE68C6">
        <w:rPr>
          <w:rFonts w:hint="eastAsia"/>
          <w:b/>
          <w:sz w:val="28"/>
          <w:szCs w:val="28"/>
        </w:rPr>
        <w:t>三、</w:t>
      </w:r>
      <w:r w:rsidR="005834F1" w:rsidRPr="00FE68C6">
        <w:rPr>
          <w:b/>
          <w:sz w:val="28"/>
          <w:szCs w:val="28"/>
        </w:rPr>
        <w:t>参赛流程</w:t>
      </w:r>
    </w:p>
    <w:p w:rsidR="005834F1" w:rsidRPr="001A2ABF" w:rsidRDefault="00165AED" w:rsidP="005208CE">
      <w:pPr>
        <w:ind w:firstLineChars="200" w:firstLine="560"/>
        <w:rPr>
          <w:sz w:val="28"/>
          <w:szCs w:val="28"/>
        </w:rPr>
      </w:pPr>
      <w:r w:rsidRPr="001A2ABF">
        <w:rPr>
          <w:rFonts w:hint="eastAsia"/>
          <w:sz w:val="28"/>
          <w:szCs w:val="28"/>
        </w:rPr>
        <w:t>1、</w:t>
      </w:r>
      <w:r w:rsidR="005834F1" w:rsidRPr="001A2ABF">
        <w:rPr>
          <w:sz w:val="28"/>
          <w:szCs w:val="28"/>
        </w:rPr>
        <w:t>第一阶段为报名阶段。</w:t>
      </w:r>
      <w:r w:rsidRPr="001A2ABF">
        <w:rPr>
          <w:sz w:val="28"/>
          <w:szCs w:val="28"/>
        </w:rPr>
        <w:t>1</w:t>
      </w:r>
      <w:r w:rsidR="005834F1" w:rsidRPr="001A2ABF">
        <w:rPr>
          <w:sz w:val="28"/>
          <w:szCs w:val="28"/>
        </w:rPr>
        <w:t>月 15 日</w:t>
      </w:r>
      <w:r w:rsidR="00AE4D7D" w:rsidRPr="001A2ABF">
        <w:rPr>
          <w:rFonts w:hint="eastAsia"/>
          <w:sz w:val="28"/>
          <w:szCs w:val="28"/>
        </w:rPr>
        <w:t>1</w:t>
      </w:r>
      <w:r w:rsidR="00AE4D7D" w:rsidRPr="001A2ABF">
        <w:rPr>
          <w:sz w:val="28"/>
          <w:szCs w:val="28"/>
        </w:rPr>
        <w:t>2</w:t>
      </w:r>
      <w:r w:rsidR="00AE4D7D" w:rsidRPr="001A2ABF">
        <w:rPr>
          <w:rFonts w:hint="eastAsia"/>
          <w:sz w:val="28"/>
          <w:szCs w:val="28"/>
        </w:rPr>
        <w:t>：0</w:t>
      </w:r>
      <w:r w:rsidR="00AE4D7D" w:rsidRPr="001A2ABF">
        <w:rPr>
          <w:sz w:val="28"/>
          <w:szCs w:val="28"/>
        </w:rPr>
        <w:t>0</w:t>
      </w:r>
      <w:r w:rsidR="005834F1" w:rsidRPr="001A2ABF">
        <w:rPr>
          <w:sz w:val="28"/>
          <w:szCs w:val="28"/>
        </w:rPr>
        <w:t>前，请参赛队</w:t>
      </w:r>
      <w:r w:rsidR="00AE4D7D" w:rsidRPr="001A2ABF">
        <w:rPr>
          <w:rFonts w:hint="eastAsia"/>
          <w:sz w:val="28"/>
          <w:szCs w:val="28"/>
        </w:rPr>
        <w:t>联系人</w:t>
      </w:r>
      <w:r w:rsidR="00AE4D7D" w:rsidRPr="001A2ABF">
        <w:rPr>
          <w:sz w:val="28"/>
          <w:szCs w:val="28"/>
        </w:rPr>
        <w:t>将报名表（</w:t>
      </w:r>
      <w:r w:rsidR="00AE4D7D" w:rsidRPr="001A2ABF">
        <w:rPr>
          <w:rFonts w:hint="eastAsia"/>
          <w:sz w:val="28"/>
          <w:szCs w:val="28"/>
        </w:rPr>
        <w:t>附件4</w:t>
      </w:r>
      <w:r w:rsidR="00AE4D7D" w:rsidRPr="001A2ABF">
        <w:rPr>
          <w:sz w:val="28"/>
          <w:szCs w:val="28"/>
        </w:rPr>
        <w:t>）发送至邮箱zhuhaiyan@njupt.edu.cn，文档名和邮件主题请均按“</w:t>
      </w:r>
      <w:r w:rsidR="00AE4D7D" w:rsidRPr="001A2ABF">
        <w:rPr>
          <w:rFonts w:hint="eastAsia"/>
          <w:sz w:val="28"/>
          <w:szCs w:val="28"/>
        </w:rPr>
        <w:t>案例大赛</w:t>
      </w:r>
      <w:r w:rsidR="00AE4D7D" w:rsidRPr="001A2ABF">
        <w:rPr>
          <w:sz w:val="28"/>
          <w:szCs w:val="28"/>
        </w:rPr>
        <w:t>报名+</w:t>
      </w:r>
      <w:r w:rsidR="00AE4D7D" w:rsidRPr="001A2ABF">
        <w:rPr>
          <w:rFonts w:hint="eastAsia"/>
          <w:sz w:val="28"/>
          <w:szCs w:val="28"/>
        </w:rPr>
        <w:t>联系人</w:t>
      </w:r>
      <w:r w:rsidR="00AE4D7D" w:rsidRPr="001A2ABF">
        <w:rPr>
          <w:sz w:val="28"/>
          <w:szCs w:val="28"/>
        </w:rPr>
        <w:t>姓名”的格式命名。</w:t>
      </w:r>
      <w:r w:rsidR="00AE4D7D" w:rsidRPr="001A2ABF">
        <w:rPr>
          <w:rFonts w:hint="eastAsia"/>
          <w:sz w:val="28"/>
          <w:szCs w:val="28"/>
        </w:rPr>
        <w:t>报名信息</w:t>
      </w:r>
      <w:r w:rsidR="00AE4D7D" w:rsidRPr="001A2ABF">
        <w:rPr>
          <w:sz w:val="28"/>
          <w:szCs w:val="28"/>
        </w:rPr>
        <w:t>必须真实、准确，一经发现弄虚作假，立即取消参营资格。</w:t>
      </w:r>
    </w:p>
    <w:p w:rsidR="005834F1" w:rsidRPr="001A2ABF" w:rsidRDefault="00AE4D7D" w:rsidP="005208CE">
      <w:pPr>
        <w:ind w:firstLineChars="200" w:firstLine="560"/>
        <w:rPr>
          <w:sz w:val="28"/>
          <w:szCs w:val="28"/>
        </w:rPr>
      </w:pPr>
      <w:r w:rsidRPr="001A2ABF">
        <w:rPr>
          <w:rFonts w:hint="eastAsia"/>
          <w:sz w:val="28"/>
          <w:szCs w:val="28"/>
        </w:rPr>
        <w:t>2、</w:t>
      </w:r>
      <w:r w:rsidR="005834F1" w:rsidRPr="001A2ABF">
        <w:rPr>
          <w:sz w:val="28"/>
          <w:szCs w:val="28"/>
        </w:rPr>
        <w:t>第二阶段为</w:t>
      </w:r>
      <w:r w:rsidR="00165AED" w:rsidRPr="001A2ABF">
        <w:rPr>
          <w:rFonts w:hint="eastAsia"/>
          <w:sz w:val="28"/>
          <w:szCs w:val="28"/>
        </w:rPr>
        <w:t>案例</w:t>
      </w:r>
      <w:r w:rsidR="005834F1" w:rsidRPr="001A2ABF">
        <w:rPr>
          <w:sz w:val="28"/>
          <w:szCs w:val="28"/>
        </w:rPr>
        <w:t>撰写阶段。撰写时间约 2 个月，自下发大赛通知起至</w:t>
      </w:r>
      <w:r w:rsidRPr="001A2ABF">
        <w:rPr>
          <w:sz w:val="28"/>
          <w:szCs w:val="28"/>
        </w:rPr>
        <w:t>3</w:t>
      </w:r>
      <w:r w:rsidR="005834F1" w:rsidRPr="001A2ABF">
        <w:rPr>
          <w:sz w:val="28"/>
          <w:szCs w:val="28"/>
        </w:rPr>
        <w:t>月</w:t>
      </w:r>
      <w:r w:rsidRPr="001A2ABF">
        <w:rPr>
          <w:rFonts w:hint="eastAsia"/>
          <w:sz w:val="28"/>
          <w:szCs w:val="28"/>
        </w:rPr>
        <w:t>1</w:t>
      </w:r>
      <w:r w:rsidR="005834F1" w:rsidRPr="001A2ABF">
        <w:rPr>
          <w:sz w:val="28"/>
          <w:szCs w:val="28"/>
        </w:rPr>
        <w:t>5日</w:t>
      </w:r>
      <w:r w:rsidRPr="001A2ABF">
        <w:rPr>
          <w:rFonts w:hint="eastAsia"/>
          <w:sz w:val="28"/>
          <w:szCs w:val="28"/>
        </w:rPr>
        <w:t>1</w:t>
      </w:r>
      <w:r w:rsidRPr="001A2ABF">
        <w:rPr>
          <w:sz w:val="28"/>
          <w:szCs w:val="28"/>
        </w:rPr>
        <w:t>2</w:t>
      </w:r>
      <w:r w:rsidRPr="001A2ABF">
        <w:rPr>
          <w:rFonts w:hint="eastAsia"/>
          <w:sz w:val="28"/>
          <w:szCs w:val="28"/>
        </w:rPr>
        <w:t>：0</w:t>
      </w:r>
      <w:r w:rsidRPr="001A2ABF">
        <w:rPr>
          <w:sz w:val="28"/>
          <w:szCs w:val="28"/>
        </w:rPr>
        <w:t>0</w:t>
      </w:r>
      <w:r w:rsidR="005834F1" w:rsidRPr="001A2ABF">
        <w:rPr>
          <w:sz w:val="28"/>
          <w:szCs w:val="28"/>
        </w:rPr>
        <w:t>止。各参赛队须</w:t>
      </w:r>
      <w:r w:rsidR="00FF2CE2">
        <w:rPr>
          <w:rFonts w:hint="eastAsia"/>
          <w:sz w:val="28"/>
          <w:szCs w:val="28"/>
        </w:rPr>
        <w:t>于</w:t>
      </w:r>
      <w:r w:rsidRPr="001A2ABF">
        <w:rPr>
          <w:sz w:val="28"/>
          <w:szCs w:val="28"/>
        </w:rPr>
        <w:t>3月15日12：00</w:t>
      </w:r>
      <w:r w:rsidR="005834F1" w:rsidRPr="001A2ABF">
        <w:rPr>
          <w:sz w:val="28"/>
          <w:szCs w:val="28"/>
        </w:rPr>
        <w:t>之前提交参赛</w:t>
      </w:r>
      <w:r w:rsidRPr="001A2ABF">
        <w:rPr>
          <w:rFonts w:hint="eastAsia"/>
          <w:sz w:val="28"/>
          <w:szCs w:val="28"/>
        </w:rPr>
        <w:t>案例</w:t>
      </w:r>
      <w:r w:rsidR="00476DCD">
        <w:rPr>
          <w:rFonts w:hint="eastAsia"/>
          <w:sz w:val="28"/>
          <w:szCs w:val="28"/>
        </w:rPr>
        <w:t>及附件</w:t>
      </w:r>
      <w:r w:rsidR="005834F1" w:rsidRPr="001A2ABF">
        <w:rPr>
          <w:sz w:val="28"/>
          <w:szCs w:val="28"/>
        </w:rPr>
        <w:t>、</w:t>
      </w:r>
      <w:r w:rsidRPr="001A2ABF">
        <w:rPr>
          <w:rFonts w:hint="eastAsia"/>
          <w:sz w:val="28"/>
          <w:szCs w:val="28"/>
        </w:rPr>
        <w:t>学生亲笔签字的承诺书、</w:t>
      </w:r>
      <w:r w:rsidR="005834F1" w:rsidRPr="001A2ABF">
        <w:rPr>
          <w:sz w:val="28"/>
          <w:szCs w:val="28"/>
        </w:rPr>
        <w:t>查重检测报告等参赛材料。</w:t>
      </w:r>
      <w:r w:rsidR="005D5DDD">
        <w:rPr>
          <w:rFonts w:hint="eastAsia"/>
          <w:sz w:val="28"/>
          <w:szCs w:val="28"/>
        </w:rPr>
        <w:t>大赛组委会</w:t>
      </w:r>
      <w:r w:rsidR="005834F1" w:rsidRPr="001A2ABF">
        <w:rPr>
          <w:sz w:val="28"/>
          <w:szCs w:val="28"/>
        </w:rPr>
        <w:t>将进行参赛材料审核、查重复检和现场评审。</w:t>
      </w:r>
    </w:p>
    <w:p w:rsidR="005834F1" w:rsidRPr="001A2ABF" w:rsidRDefault="00AE4D7D" w:rsidP="00FF2CE2">
      <w:pPr>
        <w:ind w:firstLineChars="200" w:firstLine="560"/>
        <w:rPr>
          <w:sz w:val="28"/>
          <w:szCs w:val="28"/>
        </w:rPr>
      </w:pPr>
      <w:r w:rsidRPr="001A2ABF">
        <w:rPr>
          <w:rFonts w:hint="eastAsia"/>
          <w:sz w:val="28"/>
          <w:szCs w:val="28"/>
        </w:rPr>
        <w:t>3、</w:t>
      </w:r>
      <w:r w:rsidR="005834F1" w:rsidRPr="001A2ABF">
        <w:rPr>
          <w:sz w:val="28"/>
          <w:szCs w:val="28"/>
        </w:rPr>
        <w:t>第三阶段为</w:t>
      </w:r>
      <w:r w:rsidRPr="001A2ABF">
        <w:rPr>
          <w:rFonts w:hint="eastAsia"/>
          <w:sz w:val="28"/>
          <w:szCs w:val="28"/>
        </w:rPr>
        <w:t>案例</w:t>
      </w:r>
      <w:r w:rsidR="005834F1" w:rsidRPr="001A2ABF">
        <w:rPr>
          <w:sz w:val="28"/>
          <w:szCs w:val="28"/>
        </w:rPr>
        <w:t>答辩阶段。</w:t>
      </w:r>
      <w:r w:rsidR="00103399">
        <w:rPr>
          <w:rFonts w:hint="eastAsia"/>
          <w:sz w:val="28"/>
          <w:szCs w:val="28"/>
        </w:rPr>
        <w:t>大赛组委会</w:t>
      </w:r>
      <w:r w:rsidR="005834F1" w:rsidRPr="001A2ABF">
        <w:rPr>
          <w:sz w:val="28"/>
          <w:szCs w:val="28"/>
        </w:rPr>
        <w:t>召开</w:t>
      </w:r>
      <w:r w:rsidRPr="001A2ABF">
        <w:rPr>
          <w:rFonts w:hint="eastAsia"/>
          <w:sz w:val="28"/>
          <w:szCs w:val="28"/>
        </w:rPr>
        <w:t>案例</w:t>
      </w:r>
      <w:r w:rsidR="005834F1" w:rsidRPr="001A2ABF">
        <w:rPr>
          <w:sz w:val="28"/>
          <w:szCs w:val="28"/>
        </w:rPr>
        <w:t>答辩会，入选参赛队须按照规定的时间和要求对参赛</w:t>
      </w:r>
      <w:r w:rsidRPr="001A2ABF">
        <w:rPr>
          <w:rFonts w:hint="eastAsia"/>
          <w:sz w:val="28"/>
          <w:szCs w:val="28"/>
        </w:rPr>
        <w:t>案例</w:t>
      </w:r>
      <w:r w:rsidR="005834F1" w:rsidRPr="001A2ABF">
        <w:rPr>
          <w:sz w:val="28"/>
          <w:szCs w:val="28"/>
        </w:rPr>
        <w:t>进行自述，并回答专家的提问，以考核参赛</w:t>
      </w:r>
      <w:r w:rsidRPr="001A2ABF">
        <w:rPr>
          <w:rFonts w:hint="eastAsia"/>
          <w:sz w:val="28"/>
          <w:szCs w:val="28"/>
        </w:rPr>
        <w:t>案例</w:t>
      </w:r>
      <w:r w:rsidR="005834F1" w:rsidRPr="001A2ABF">
        <w:rPr>
          <w:sz w:val="28"/>
          <w:szCs w:val="28"/>
        </w:rPr>
        <w:t>的原创性、合理性和正确性。答辩时间和地点另行通知。</w:t>
      </w:r>
    </w:p>
    <w:p w:rsidR="005834F1" w:rsidRPr="00FE68C6" w:rsidRDefault="00AE4D7D" w:rsidP="005834F1">
      <w:pPr>
        <w:rPr>
          <w:b/>
          <w:sz w:val="28"/>
          <w:szCs w:val="28"/>
        </w:rPr>
      </w:pPr>
      <w:r w:rsidRPr="00FE68C6">
        <w:rPr>
          <w:rFonts w:hint="eastAsia"/>
          <w:b/>
          <w:sz w:val="28"/>
          <w:szCs w:val="28"/>
        </w:rPr>
        <w:lastRenderedPageBreak/>
        <w:t>四、</w:t>
      </w:r>
      <w:r w:rsidR="005834F1" w:rsidRPr="00FE68C6">
        <w:rPr>
          <w:b/>
          <w:sz w:val="28"/>
          <w:szCs w:val="28"/>
        </w:rPr>
        <w:t>联系方式</w:t>
      </w:r>
    </w:p>
    <w:p w:rsidR="005834F1" w:rsidRPr="001A2ABF" w:rsidRDefault="005834F1" w:rsidP="005834F1">
      <w:pPr>
        <w:rPr>
          <w:sz w:val="28"/>
          <w:szCs w:val="28"/>
        </w:rPr>
      </w:pPr>
      <w:r w:rsidRPr="001A2ABF">
        <w:rPr>
          <w:rFonts w:hint="eastAsia"/>
          <w:sz w:val="28"/>
          <w:szCs w:val="28"/>
        </w:rPr>
        <w:t>联系人：</w:t>
      </w:r>
      <w:r w:rsidR="00AE4D7D" w:rsidRPr="001A2ABF">
        <w:rPr>
          <w:rFonts w:hint="eastAsia"/>
          <w:sz w:val="28"/>
          <w:szCs w:val="28"/>
        </w:rPr>
        <w:t>朱</w:t>
      </w:r>
      <w:r w:rsidRPr="001A2ABF">
        <w:rPr>
          <w:rFonts w:hint="eastAsia"/>
          <w:sz w:val="28"/>
          <w:szCs w:val="28"/>
        </w:rPr>
        <w:t>老师</w:t>
      </w:r>
    </w:p>
    <w:p w:rsidR="005834F1" w:rsidRPr="001A2ABF" w:rsidRDefault="005834F1" w:rsidP="005834F1">
      <w:pPr>
        <w:rPr>
          <w:sz w:val="28"/>
          <w:szCs w:val="28"/>
        </w:rPr>
      </w:pPr>
      <w:r w:rsidRPr="001A2ABF">
        <w:rPr>
          <w:rFonts w:hint="eastAsia"/>
          <w:sz w:val="28"/>
          <w:szCs w:val="28"/>
        </w:rPr>
        <w:t>联系电话：</w:t>
      </w:r>
      <w:r w:rsidRPr="001A2ABF">
        <w:rPr>
          <w:sz w:val="28"/>
          <w:szCs w:val="28"/>
        </w:rPr>
        <w:t>85866833   邮箱：</w:t>
      </w:r>
      <w:r w:rsidR="001A2ABF" w:rsidRPr="001A2ABF">
        <w:rPr>
          <w:sz w:val="28"/>
          <w:szCs w:val="28"/>
        </w:rPr>
        <w:t>zhuhaiyan@njupt.edu.cn</w:t>
      </w:r>
    </w:p>
    <w:p w:rsidR="004A2B73" w:rsidRDefault="005834F1" w:rsidP="005834F1">
      <w:pPr>
        <w:rPr>
          <w:sz w:val="28"/>
          <w:szCs w:val="28"/>
        </w:rPr>
      </w:pPr>
      <w:r w:rsidRPr="001A2ABF">
        <w:rPr>
          <w:sz w:val="28"/>
          <w:szCs w:val="28"/>
        </w:rPr>
        <w:t>QQ交流群：</w:t>
      </w:r>
      <w:r w:rsidR="00F00455" w:rsidRPr="00F00455">
        <w:rPr>
          <w:sz w:val="28"/>
          <w:szCs w:val="28"/>
        </w:rPr>
        <w:t>745771901</w:t>
      </w:r>
      <w:r w:rsidRPr="001A2ABF">
        <w:rPr>
          <w:sz w:val="28"/>
          <w:szCs w:val="28"/>
        </w:rPr>
        <w:t xml:space="preserve">   </w:t>
      </w:r>
      <w:bookmarkStart w:id="0" w:name="_GoBack"/>
      <w:bookmarkEnd w:id="0"/>
    </w:p>
    <w:p w:rsidR="004B4546" w:rsidRDefault="004B4546" w:rsidP="005834F1">
      <w:pPr>
        <w:rPr>
          <w:sz w:val="28"/>
          <w:szCs w:val="28"/>
        </w:rPr>
      </w:pPr>
    </w:p>
    <w:p w:rsidR="004B4546" w:rsidRDefault="004B4546" w:rsidP="004B4546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研究生院、经济学院</w:t>
      </w:r>
    </w:p>
    <w:p w:rsidR="004B4546" w:rsidRPr="001A2ABF" w:rsidRDefault="004B4546" w:rsidP="004B4546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022</w:t>
      </w:r>
      <w:r>
        <w:rPr>
          <w:rFonts w:hint="eastAsia"/>
          <w:sz w:val="28"/>
          <w:szCs w:val="28"/>
        </w:rPr>
        <w:t>年1月6日</w:t>
      </w:r>
    </w:p>
    <w:sectPr w:rsidR="004B4546" w:rsidRPr="001A2A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B7B" w:rsidRDefault="00394B7B" w:rsidP="005834F1">
      <w:r>
        <w:separator/>
      </w:r>
    </w:p>
  </w:endnote>
  <w:endnote w:type="continuationSeparator" w:id="0">
    <w:p w:rsidR="00394B7B" w:rsidRDefault="00394B7B" w:rsidP="0058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B7B" w:rsidRDefault="00394B7B" w:rsidP="005834F1">
      <w:r>
        <w:separator/>
      </w:r>
    </w:p>
  </w:footnote>
  <w:footnote w:type="continuationSeparator" w:id="0">
    <w:p w:rsidR="00394B7B" w:rsidRDefault="00394B7B" w:rsidP="00583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91"/>
    <w:rsid w:val="00103399"/>
    <w:rsid w:val="00165AED"/>
    <w:rsid w:val="001A2ABF"/>
    <w:rsid w:val="00304C6E"/>
    <w:rsid w:val="00394B7B"/>
    <w:rsid w:val="00476DCD"/>
    <w:rsid w:val="004A2B73"/>
    <w:rsid w:val="004B4546"/>
    <w:rsid w:val="00514DF3"/>
    <w:rsid w:val="005208CE"/>
    <w:rsid w:val="005834F1"/>
    <w:rsid w:val="005D5DDD"/>
    <w:rsid w:val="00846E29"/>
    <w:rsid w:val="00904591"/>
    <w:rsid w:val="00A02AE8"/>
    <w:rsid w:val="00A716FB"/>
    <w:rsid w:val="00A94CB5"/>
    <w:rsid w:val="00AE4D7D"/>
    <w:rsid w:val="00EF7100"/>
    <w:rsid w:val="00F00455"/>
    <w:rsid w:val="00FE68C6"/>
    <w:rsid w:val="00FF1052"/>
    <w:rsid w:val="00FF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1635A"/>
  <w15:chartTrackingRefBased/>
  <w15:docId w15:val="{A616A2A7-DACC-43ED-BAE7-BDD99B71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4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34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34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34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182</Words>
  <Characters>1041</Characters>
  <Application>Microsoft Office Word</Application>
  <DocSecurity>0</DocSecurity>
  <Lines>8</Lines>
  <Paragraphs>2</Paragraphs>
  <ScaleCrop>false</ScaleCrop>
  <Company>HP Inc.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杨小军</dc:creator>
  <cp:keywords/>
  <dc:description/>
  <cp:lastModifiedBy>window10</cp:lastModifiedBy>
  <cp:revision>19</cp:revision>
  <dcterms:created xsi:type="dcterms:W3CDTF">2022-01-06T03:15:00Z</dcterms:created>
  <dcterms:modified xsi:type="dcterms:W3CDTF">2022-01-06T11:06:00Z</dcterms:modified>
</cp:coreProperties>
</file>